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A82" w:rsidRPr="00347A82" w:rsidRDefault="00347A82" w:rsidP="00347A82">
      <w:pPr>
        <w:pStyle w:val="a7"/>
        <w:jc w:val="center"/>
        <w:rPr>
          <w:rFonts w:ascii="Times New Roman" w:hAnsi="Times New Roman" w:cs="Times New Roman"/>
          <w:b/>
          <w:sz w:val="24"/>
        </w:rPr>
      </w:pPr>
      <w:r w:rsidRPr="00347A82">
        <w:rPr>
          <w:rFonts w:ascii="Times New Roman" w:hAnsi="Times New Roman" w:cs="Times New Roman"/>
          <w:b/>
          <w:sz w:val="24"/>
        </w:rPr>
        <w:t>Планируемые предметные результаты освоения учебного предмета</w:t>
      </w:r>
    </w:p>
    <w:p w:rsidR="00163D8B" w:rsidRPr="00163D8B" w:rsidRDefault="00163D8B" w:rsidP="00163D8B">
      <w:pPr>
        <w:pStyle w:val="a7"/>
        <w:numPr>
          <w:ilvl w:val="1"/>
          <w:numId w:val="17"/>
        </w:numPr>
        <w:jc w:val="both"/>
        <w:rPr>
          <w:rFonts w:ascii="Times New Roman" w:hAnsi="Times New Roman" w:cs="Times New Roman"/>
          <w:b/>
          <w:sz w:val="24"/>
          <w:lang w:bidi="ru-RU"/>
        </w:rPr>
      </w:pPr>
      <w:r w:rsidRPr="00163D8B">
        <w:rPr>
          <w:rFonts w:ascii="Times New Roman" w:hAnsi="Times New Roman" w:cs="Times New Roman"/>
          <w:b/>
          <w:sz w:val="24"/>
          <w:lang w:bidi="ru-RU"/>
        </w:rPr>
        <w:t>Планируемые личностные результаты:</w:t>
      </w:r>
    </w:p>
    <w:p w:rsidR="00163D8B" w:rsidRPr="00163D8B" w:rsidRDefault="00163D8B" w:rsidP="00163D8B">
      <w:pPr>
        <w:pStyle w:val="a7"/>
        <w:ind w:left="0"/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 xml:space="preserve">– формирование российской идентичности, способности к осознанию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рос-сийской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 xml:space="preserve"> идентичности в поликультурном социуме, чувство причастности к историко-культурной общности российского народа и судьбе России,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патр</w:t>
      </w:r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>и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>-</w:t>
      </w:r>
      <w:proofErr w:type="gramEnd"/>
      <w:r w:rsidRPr="00163D8B">
        <w:rPr>
          <w:rFonts w:ascii="Times New Roman" w:hAnsi="Times New Roman" w:cs="Times New Roman"/>
          <w:sz w:val="24"/>
          <w:lang w:bidi="ru-RU"/>
        </w:rPr>
        <w:t xml:space="preserve">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отизм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>, готовность к служению Отечеству, его защите;</w:t>
      </w:r>
    </w:p>
    <w:p w:rsidR="00163D8B" w:rsidRPr="00163D8B" w:rsidRDefault="00163D8B" w:rsidP="00163D8B">
      <w:pPr>
        <w:pStyle w:val="a7"/>
        <w:numPr>
          <w:ilvl w:val="2"/>
          <w:numId w:val="17"/>
        </w:numPr>
        <w:jc w:val="both"/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 xml:space="preserve">уважение к своему народу, чувство ответственности перед Родиной, гордости за свой край, свою Родину, прошлое и настоящее </w:t>
      </w:r>
      <w:proofErr w:type="spellStart"/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>многонациональ-ного</w:t>
      </w:r>
      <w:proofErr w:type="spellEnd"/>
      <w:proofErr w:type="gramEnd"/>
      <w:r w:rsidRPr="00163D8B">
        <w:rPr>
          <w:rFonts w:ascii="Times New Roman" w:hAnsi="Times New Roman" w:cs="Times New Roman"/>
          <w:sz w:val="24"/>
          <w:lang w:bidi="ru-RU"/>
        </w:rPr>
        <w:t xml:space="preserve"> народа России, уважение к государственным символам (герб, флаг, гимн);</w:t>
      </w:r>
    </w:p>
    <w:p w:rsidR="00163D8B" w:rsidRPr="00163D8B" w:rsidRDefault="00163D8B" w:rsidP="00163D8B">
      <w:pPr>
        <w:pStyle w:val="a7"/>
        <w:numPr>
          <w:ilvl w:val="3"/>
          <w:numId w:val="17"/>
        </w:numPr>
        <w:jc w:val="both"/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163D8B" w:rsidRPr="00163D8B" w:rsidRDefault="00163D8B" w:rsidP="00163D8B">
      <w:pPr>
        <w:pStyle w:val="a7"/>
        <w:numPr>
          <w:ilvl w:val="3"/>
          <w:numId w:val="17"/>
        </w:numPr>
        <w:jc w:val="both"/>
        <w:rPr>
          <w:rFonts w:ascii="Times New Roman" w:hAnsi="Times New Roman" w:cs="Times New Roman"/>
          <w:sz w:val="24"/>
          <w:lang w:bidi="ru-RU"/>
        </w:rPr>
      </w:pPr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 xml:space="preserve"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демо-кратические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 xml:space="preserve"> ценности, готового к участию в общественной жизни;</w:t>
      </w:r>
      <w:proofErr w:type="gramEnd"/>
    </w:p>
    <w:p w:rsidR="00163D8B" w:rsidRPr="00163D8B" w:rsidRDefault="00163D8B" w:rsidP="00163D8B">
      <w:pPr>
        <w:pStyle w:val="a7"/>
        <w:numPr>
          <w:ilvl w:val="3"/>
          <w:numId w:val="17"/>
        </w:numPr>
        <w:jc w:val="both"/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 xml:space="preserve">признание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неотчуждаемости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 xml:space="preserve"> основных прав и свобод человека, которые принадлежат каждому от рождения, готовность к осуществлению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собствен-ных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 xml:space="preserve"> прав и свобод без нарушения прав и свобод других лиц, готовность о</w:t>
      </w:r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>т-</w:t>
      </w:r>
      <w:proofErr w:type="gramEnd"/>
      <w:r w:rsidRPr="00163D8B">
        <w:rPr>
          <w:rFonts w:ascii="Times New Roman" w:hAnsi="Times New Roman" w:cs="Times New Roman"/>
          <w:sz w:val="24"/>
          <w:lang w:bidi="ru-RU"/>
        </w:rPr>
        <w:t xml:space="preserve"> стаивать собственные права и свободы человека и гражданина согласно об-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щепризнанным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 xml:space="preserve"> принципам и нормам международного права и в соответствии с Конституцией Российской Федерации, правовая и политическая грамот-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ность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>;</w:t>
      </w:r>
    </w:p>
    <w:p w:rsidR="00163D8B" w:rsidRPr="00163D8B" w:rsidRDefault="00163D8B" w:rsidP="00163D8B">
      <w:pPr>
        <w:pStyle w:val="a7"/>
        <w:numPr>
          <w:ilvl w:val="2"/>
          <w:numId w:val="17"/>
        </w:numPr>
        <w:jc w:val="both"/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</w:t>
      </w:r>
    </w:p>
    <w:p w:rsidR="00163D8B" w:rsidRPr="00163D8B" w:rsidRDefault="00163D8B" w:rsidP="00163D8B">
      <w:pPr>
        <w:pStyle w:val="a7"/>
        <w:numPr>
          <w:ilvl w:val="3"/>
          <w:numId w:val="17"/>
        </w:numPr>
        <w:jc w:val="both"/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 xml:space="preserve">ориентация обучающихся на реализацию позитивных жизненных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пер-спектив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 xml:space="preserve">, инициативность,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креативность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 xml:space="preserve">, готовность и способность к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личнос</w:t>
      </w:r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>т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>-</w:t>
      </w:r>
      <w:proofErr w:type="gramEnd"/>
      <w:r w:rsidRPr="00163D8B">
        <w:rPr>
          <w:rFonts w:ascii="Times New Roman" w:hAnsi="Times New Roman" w:cs="Times New Roman"/>
          <w:sz w:val="24"/>
          <w:lang w:bidi="ru-RU"/>
        </w:rPr>
        <w:t xml:space="preserve"> ному самоопределению, способность ставить цели и строить жизненные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пла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 xml:space="preserve">-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ны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>;</w:t>
      </w:r>
    </w:p>
    <w:p w:rsidR="00163D8B" w:rsidRPr="00163D8B" w:rsidRDefault="00163D8B" w:rsidP="00163D8B">
      <w:pPr>
        <w:pStyle w:val="a7"/>
        <w:numPr>
          <w:ilvl w:val="3"/>
          <w:numId w:val="17"/>
        </w:numPr>
        <w:jc w:val="both"/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 xml:space="preserve">готовность и способность обеспечить себе и своим близким достойную жизнь в процессе самостоятельной, творческой и ответственной </w:t>
      </w:r>
      <w:proofErr w:type="spellStart"/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>деятельно-сти</w:t>
      </w:r>
      <w:proofErr w:type="spellEnd"/>
      <w:proofErr w:type="gramEnd"/>
      <w:r w:rsidRPr="00163D8B">
        <w:rPr>
          <w:rFonts w:ascii="Times New Roman" w:hAnsi="Times New Roman" w:cs="Times New Roman"/>
          <w:sz w:val="24"/>
          <w:lang w:bidi="ru-RU"/>
        </w:rPr>
        <w:t>;</w:t>
      </w:r>
    </w:p>
    <w:p w:rsidR="00163D8B" w:rsidRPr="00163D8B" w:rsidRDefault="00163D8B" w:rsidP="00163D8B">
      <w:pPr>
        <w:pStyle w:val="a7"/>
        <w:ind w:left="0"/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 xml:space="preserve">–готовность и способность обучающихся к отстаиванию личного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достоин-ства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 xml:space="preserve">, собственного мнения, готовность и способность вырабатывать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со</w:t>
      </w:r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>б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>-</w:t>
      </w:r>
      <w:proofErr w:type="gramEnd"/>
      <w:r w:rsidRPr="00163D8B">
        <w:rPr>
          <w:rFonts w:ascii="Times New Roman" w:hAnsi="Times New Roman" w:cs="Times New Roman"/>
          <w:sz w:val="24"/>
          <w:lang w:bidi="ru-RU"/>
        </w:rPr>
        <w:t xml:space="preserve">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ственную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 xml:space="preserve"> позицию по отношению к общественно-политическим событиямпрошлого и настоящего на основе осознания и осмысления истории, духов-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ных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 xml:space="preserve"> ценностей и достижений нашей страны;</w:t>
      </w:r>
    </w:p>
    <w:p w:rsidR="00163D8B" w:rsidRPr="00163D8B" w:rsidRDefault="00163D8B" w:rsidP="00163D8B">
      <w:pPr>
        <w:pStyle w:val="a7"/>
        <w:numPr>
          <w:ilvl w:val="3"/>
          <w:numId w:val="17"/>
        </w:numPr>
        <w:jc w:val="both"/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 xml:space="preserve">готовность и способность обучающихся к саморазвитию и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самовоспита-нию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 xml:space="preserve"> в соответствии с общечеловеческими ценностями и идеалами гражда</w:t>
      </w:r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>н-</w:t>
      </w:r>
      <w:proofErr w:type="gramEnd"/>
      <w:r w:rsidRPr="00163D8B">
        <w:rPr>
          <w:rFonts w:ascii="Times New Roman" w:hAnsi="Times New Roman" w:cs="Times New Roman"/>
          <w:sz w:val="24"/>
          <w:lang w:bidi="ru-RU"/>
        </w:rPr>
        <w:t xml:space="preserve">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ского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 xml:space="preserve"> общества;</w:t>
      </w:r>
    </w:p>
    <w:p w:rsidR="00163D8B" w:rsidRPr="00163D8B" w:rsidRDefault="00163D8B" w:rsidP="00163D8B">
      <w:pPr>
        <w:pStyle w:val="a7"/>
        <w:numPr>
          <w:ilvl w:val="2"/>
          <w:numId w:val="17"/>
        </w:numPr>
        <w:jc w:val="both"/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>готовность и способность к образованию, в том числе самообразованию,</w:t>
      </w:r>
    </w:p>
    <w:p w:rsidR="00163D8B" w:rsidRPr="00163D8B" w:rsidRDefault="00163D8B" w:rsidP="00163D8B">
      <w:pPr>
        <w:pStyle w:val="a7"/>
        <w:ind w:left="0"/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 xml:space="preserve">на протяжении всей жизни; сознательное отношение к непрерывному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обра-зованию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 xml:space="preserve"> как условию успешной профессиональной и общественной деятел</w:t>
      </w:r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>ь-</w:t>
      </w:r>
      <w:proofErr w:type="gramEnd"/>
      <w:r w:rsidRPr="00163D8B">
        <w:rPr>
          <w:rFonts w:ascii="Times New Roman" w:hAnsi="Times New Roman" w:cs="Times New Roman"/>
          <w:sz w:val="24"/>
          <w:lang w:bidi="ru-RU"/>
        </w:rPr>
        <w:t xml:space="preserve">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ности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>;</w:t>
      </w:r>
    </w:p>
    <w:p w:rsidR="00163D8B" w:rsidRPr="00163D8B" w:rsidRDefault="00163D8B" w:rsidP="00163D8B">
      <w:pPr>
        <w:pStyle w:val="a7"/>
        <w:numPr>
          <w:ilvl w:val="2"/>
          <w:numId w:val="17"/>
        </w:numPr>
        <w:jc w:val="both"/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 xml:space="preserve">приверженность идеям интернационализма, дружбы, равенства,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взаимоп</w:t>
      </w:r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>о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>-</w:t>
      </w:r>
      <w:proofErr w:type="gramEnd"/>
      <w:r w:rsidRPr="00163D8B">
        <w:rPr>
          <w:rFonts w:ascii="Times New Roman" w:hAnsi="Times New Roman" w:cs="Times New Roman"/>
          <w:sz w:val="24"/>
          <w:lang w:bidi="ru-RU"/>
        </w:rPr>
        <w:t xml:space="preserve"> мощи народов; воспитание уважительного отношения к национальному до-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стоинству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 xml:space="preserve"> людей, их чувствам, религиозным убеждениям;</w:t>
      </w:r>
    </w:p>
    <w:p w:rsidR="00163D8B" w:rsidRPr="00163D8B" w:rsidRDefault="00163D8B" w:rsidP="00163D8B">
      <w:pPr>
        <w:pStyle w:val="a7"/>
        <w:numPr>
          <w:ilvl w:val="2"/>
          <w:numId w:val="17"/>
        </w:numPr>
        <w:jc w:val="both"/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 xml:space="preserve">готовность обучающихся противостоять идеологии экстремизма,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национа-лизма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 xml:space="preserve">, ксенофобии; коррупции; дискриминации по социальным,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религио</w:t>
      </w:r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>з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>-</w:t>
      </w:r>
      <w:proofErr w:type="gramEnd"/>
      <w:r w:rsidRPr="00163D8B">
        <w:rPr>
          <w:rFonts w:ascii="Times New Roman" w:hAnsi="Times New Roman" w:cs="Times New Roman"/>
          <w:sz w:val="24"/>
          <w:lang w:bidi="ru-RU"/>
        </w:rPr>
        <w:t xml:space="preserve">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ным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>, расовым, национальным признакам и другим негативным социальным явлениям;</w:t>
      </w:r>
    </w:p>
    <w:p w:rsidR="00163D8B" w:rsidRPr="00163D8B" w:rsidRDefault="00163D8B" w:rsidP="00163D8B">
      <w:pPr>
        <w:pStyle w:val="a7"/>
        <w:numPr>
          <w:ilvl w:val="3"/>
          <w:numId w:val="17"/>
        </w:numPr>
        <w:jc w:val="both"/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 xml:space="preserve">нравственное сознание и поведение на основе усвоения </w:t>
      </w:r>
      <w:proofErr w:type="spellStart"/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>общечеловече-ских</w:t>
      </w:r>
      <w:proofErr w:type="spellEnd"/>
      <w:proofErr w:type="gramEnd"/>
      <w:r w:rsidRPr="00163D8B">
        <w:rPr>
          <w:rFonts w:ascii="Times New Roman" w:hAnsi="Times New Roman" w:cs="Times New Roman"/>
          <w:sz w:val="24"/>
          <w:lang w:bidi="ru-RU"/>
        </w:rPr>
        <w:t xml:space="preserve">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163D8B" w:rsidRPr="00163D8B" w:rsidRDefault="00163D8B" w:rsidP="00163D8B">
      <w:pPr>
        <w:pStyle w:val="a7"/>
        <w:numPr>
          <w:ilvl w:val="2"/>
          <w:numId w:val="17"/>
        </w:numPr>
        <w:jc w:val="both"/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>принятие гуманистических ценностей, осознанное, уважительное и добр</w:t>
      </w:r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>о-</w:t>
      </w:r>
      <w:proofErr w:type="gramEnd"/>
      <w:r w:rsidRPr="00163D8B">
        <w:rPr>
          <w:rFonts w:ascii="Times New Roman" w:hAnsi="Times New Roman" w:cs="Times New Roman"/>
          <w:sz w:val="24"/>
          <w:lang w:bidi="ru-RU"/>
        </w:rPr>
        <w:t xml:space="preserve"> желательное отношение к другому человеку, его мнению, мировоззрению;</w:t>
      </w:r>
    </w:p>
    <w:p w:rsidR="00163D8B" w:rsidRPr="00163D8B" w:rsidRDefault="00163D8B" w:rsidP="00163D8B">
      <w:pPr>
        <w:pStyle w:val="a7"/>
        <w:numPr>
          <w:ilvl w:val="2"/>
          <w:numId w:val="17"/>
        </w:numPr>
        <w:jc w:val="both"/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>способность к сопереживанию и формирование позитивного отношения к людям;</w:t>
      </w:r>
    </w:p>
    <w:p w:rsidR="00163D8B" w:rsidRPr="00163D8B" w:rsidRDefault="00163D8B" w:rsidP="00163D8B">
      <w:pPr>
        <w:pStyle w:val="a7"/>
        <w:numPr>
          <w:ilvl w:val="3"/>
          <w:numId w:val="17"/>
        </w:numPr>
        <w:jc w:val="both"/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lastRenderedPageBreak/>
        <w:t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163D8B" w:rsidRPr="00163D8B" w:rsidRDefault="00163D8B" w:rsidP="00163D8B">
      <w:pPr>
        <w:pStyle w:val="a7"/>
        <w:numPr>
          <w:ilvl w:val="3"/>
          <w:numId w:val="17"/>
        </w:numPr>
        <w:jc w:val="both"/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 xml:space="preserve">развитие компетенций сотрудничества со сверстниками, детьми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младше-го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 xml:space="preserve"> возраста, взрослыми в образовательной, общественно полезной, учебн</w:t>
      </w:r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>о-</w:t>
      </w:r>
      <w:proofErr w:type="gramEnd"/>
      <w:r w:rsidRPr="00163D8B">
        <w:rPr>
          <w:rFonts w:ascii="Times New Roman" w:hAnsi="Times New Roman" w:cs="Times New Roman"/>
          <w:sz w:val="24"/>
          <w:lang w:bidi="ru-RU"/>
        </w:rPr>
        <w:t xml:space="preserve"> исследовательской, проектной и других видах деятельности;</w:t>
      </w:r>
    </w:p>
    <w:p w:rsidR="00163D8B" w:rsidRPr="00163D8B" w:rsidRDefault="00163D8B" w:rsidP="00163D8B">
      <w:pPr>
        <w:pStyle w:val="a7"/>
        <w:numPr>
          <w:ilvl w:val="2"/>
          <w:numId w:val="17"/>
        </w:numPr>
        <w:jc w:val="both"/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 xml:space="preserve">бережное отношения к родной земле, природным богатствам России и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ми-ра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 xml:space="preserve">; понимание влияния социально-экономических процессов на состояние природной и социальной среды, нетерпимое отношение к действиям,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прин</w:t>
      </w:r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>о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>-</w:t>
      </w:r>
      <w:proofErr w:type="gramEnd"/>
      <w:r w:rsidRPr="00163D8B">
        <w:rPr>
          <w:rFonts w:ascii="Times New Roman" w:hAnsi="Times New Roman" w:cs="Times New Roman"/>
          <w:sz w:val="24"/>
          <w:lang w:bidi="ru-RU"/>
        </w:rPr>
        <w:t xml:space="preserve">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сящим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 xml:space="preserve"> вред экологии; приобретение опыта эколого-направленной деятельно-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сти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>.</w:t>
      </w:r>
    </w:p>
    <w:p w:rsidR="00163D8B" w:rsidRPr="00163D8B" w:rsidRDefault="00163D8B" w:rsidP="00163D8B">
      <w:pPr>
        <w:pStyle w:val="a7"/>
        <w:numPr>
          <w:ilvl w:val="1"/>
          <w:numId w:val="17"/>
        </w:numPr>
        <w:jc w:val="both"/>
        <w:rPr>
          <w:rFonts w:ascii="Times New Roman" w:hAnsi="Times New Roman" w:cs="Times New Roman"/>
          <w:b/>
          <w:bCs/>
          <w:sz w:val="24"/>
          <w:lang w:bidi="ru-RU"/>
        </w:rPr>
      </w:pPr>
      <w:r w:rsidRPr="00163D8B">
        <w:rPr>
          <w:rFonts w:ascii="Times New Roman" w:hAnsi="Times New Roman" w:cs="Times New Roman"/>
          <w:b/>
          <w:bCs/>
          <w:sz w:val="24"/>
          <w:lang w:bidi="ru-RU"/>
        </w:rPr>
        <w:t xml:space="preserve">Планируемые </w:t>
      </w:r>
      <w:proofErr w:type="spellStart"/>
      <w:r w:rsidRPr="00163D8B">
        <w:rPr>
          <w:rFonts w:ascii="Times New Roman" w:hAnsi="Times New Roman" w:cs="Times New Roman"/>
          <w:b/>
          <w:bCs/>
          <w:sz w:val="24"/>
          <w:lang w:bidi="ru-RU"/>
        </w:rPr>
        <w:t>метапредметные</w:t>
      </w:r>
      <w:proofErr w:type="spellEnd"/>
      <w:r w:rsidRPr="00163D8B">
        <w:rPr>
          <w:rFonts w:ascii="Times New Roman" w:hAnsi="Times New Roman" w:cs="Times New Roman"/>
          <w:b/>
          <w:bCs/>
          <w:sz w:val="24"/>
          <w:lang w:bidi="ru-RU"/>
        </w:rPr>
        <w:t xml:space="preserve"> результаты</w:t>
      </w:r>
    </w:p>
    <w:p w:rsidR="00163D8B" w:rsidRPr="00163D8B" w:rsidRDefault="00163D8B" w:rsidP="00163D8B">
      <w:pPr>
        <w:pStyle w:val="a7"/>
        <w:ind w:left="0"/>
        <w:jc w:val="both"/>
        <w:rPr>
          <w:rFonts w:ascii="Times New Roman" w:hAnsi="Times New Roman" w:cs="Times New Roman"/>
          <w:sz w:val="24"/>
          <w:lang w:bidi="ru-RU"/>
        </w:rPr>
      </w:pP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Метапредметные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 xml:space="preserve"> результаты освоения программы представлены тремя </w:t>
      </w:r>
      <w:proofErr w:type="spellStart"/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>груп-пами</w:t>
      </w:r>
      <w:proofErr w:type="spellEnd"/>
      <w:proofErr w:type="gramEnd"/>
      <w:r w:rsidRPr="00163D8B">
        <w:rPr>
          <w:rFonts w:ascii="Times New Roman" w:hAnsi="Times New Roman" w:cs="Times New Roman"/>
          <w:sz w:val="24"/>
          <w:lang w:bidi="ru-RU"/>
        </w:rPr>
        <w:t xml:space="preserve"> универсальных учебных действий (УУД).</w:t>
      </w:r>
    </w:p>
    <w:p w:rsidR="00163D8B" w:rsidRPr="00163D8B" w:rsidRDefault="00163D8B" w:rsidP="00163D8B">
      <w:pPr>
        <w:pStyle w:val="a7"/>
        <w:ind w:left="0"/>
        <w:jc w:val="both"/>
        <w:rPr>
          <w:rFonts w:ascii="Times New Roman" w:hAnsi="Times New Roman" w:cs="Times New Roman"/>
          <w:b/>
          <w:bCs/>
          <w:sz w:val="24"/>
          <w:lang w:bidi="ru-RU"/>
        </w:rPr>
      </w:pPr>
      <w:r w:rsidRPr="00163D8B">
        <w:rPr>
          <w:rFonts w:ascii="Times New Roman" w:hAnsi="Times New Roman" w:cs="Times New Roman"/>
          <w:b/>
          <w:bCs/>
          <w:sz w:val="24"/>
          <w:lang w:bidi="ru-RU"/>
        </w:rPr>
        <w:t>Регулятивные универсальные учебные действия Выпускник научится:</w:t>
      </w:r>
    </w:p>
    <w:p w:rsidR="00163D8B" w:rsidRPr="00163D8B" w:rsidRDefault="00163D8B" w:rsidP="00163D8B">
      <w:pPr>
        <w:pStyle w:val="a7"/>
        <w:numPr>
          <w:ilvl w:val="2"/>
          <w:numId w:val="17"/>
        </w:numPr>
        <w:jc w:val="both"/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 xml:space="preserve">самостоятельно определять цели, задавать параметры и критерии, по </w:t>
      </w:r>
      <w:proofErr w:type="spellStart"/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>ко-торым</w:t>
      </w:r>
      <w:proofErr w:type="spellEnd"/>
      <w:proofErr w:type="gramEnd"/>
      <w:r w:rsidRPr="00163D8B">
        <w:rPr>
          <w:rFonts w:ascii="Times New Roman" w:hAnsi="Times New Roman" w:cs="Times New Roman"/>
          <w:sz w:val="24"/>
          <w:lang w:bidi="ru-RU"/>
        </w:rPr>
        <w:t xml:space="preserve"> можно определить, что цель достигнута;</w:t>
      </w:r>
    </w:p>
    <w:p w:rsidR="00163D8B" w:rsidRPr="00163D8B" w:rsidRDefault="00163D8B" w:rsidP="00163D8B">
      <w:pPr>
        <w:pStyle w:val="a7"/>
        <w:numPr>
          <w:ilvl w:val="2"/>
          <w:numId w:val="17"/>
        </w:numPr>
        <w:jc w:val="both"/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 xml:space="preserve">оценивать возможные последствия достижения поставленной цели в </w:t>
      </w:r>
      <w:proofErr w:type="spellStart"/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>дея-тельности</w:t>
      </w:r>
      <w:proofErr w:type="spellEnd"/>
      <w:proofErr w:type="gramEnd"/>
      <w:r w:rsidRPr="00163D8B">
        <w:rPr>
          <w:rFonts w:ascii="Times New Roman" w:hAnsi="Times New Roman" w:cs="Times New Roman"/>
          <w:sz w:val="24"/>
          <w:lang w:bidi="ru-RU"/>
        </w:rPr>
        <w:t>, собственной жизни и жизни окружающих людей, основываясь на соображениях этики и морали;</w:t>
      </w:r>
    </w:p>
    <w:p w:rsidR="00163D8B" w:rsidRPr="00163D8B" w:rsidRDefault="00163D8B" w:rsidP="00163D8B">
      <w:pPr>
        <w:pStyle w:val="a7"/>
        <w:numPr>
          <w:ilvl w:val="2"/>
          <w:numId w:val="17"/>
        </w:numPr>
        <w:jc w:val="both"/>
        <w:rPr>
          <w:rFonts w:ascii="Times New Roman" w:hAnsi="Times New Roman" w:cs="Times New Roman"/>
          <w:sz w:val="24"/>
          <w:lang w:bidi="ru-RU"/>
        </w:rPr>
      </w:pPr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 xml:space="preserve">ставить и формулировать собственные задачи в образовательной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дея-тельности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 xml:space="preserve"> и жизненных ситуациях;</w:t>
      </w:r>
      <w:proofErr w:type="gramEnd"/>
    </w:p>
    <w:p w:rsidR="00163D8B" w:rsidRPr="00163D8B" w:rsidRDefault="00163D8B" w:rsidP="00163D8B">
      <w:pPr>
        <w:pStyle w:val="a7"/>
        <w:numPr>
          <w:ilvl w:val="0"/>
          <w:numId w:val="16"/>
        </w:numPr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163D8B" w:rsidRPr="00163D8B" w:rsidRDefault="00163D8B" w:rsidP="00163D8B">
      <w:pPr>
        <w:pStyle w:val="a7"/>
        <w:numPr>
          <w:ilvl w:val="1"/>
          <w:numId w:val="16"/>
        </w:numPr>
        <w:jc w:val="both"/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>выбирать путь достижения цели, планировать решение поставленных з</w:t>
      </w:r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>а-</w:t>
      </w:r>
      <w:proofErr w:type="gramEnd"/>
      <w:r w:rsidRPr="00163D8B">
        <w:rPr>
          <w:rFonts w:ascii="Times New Roman" w:hAnsi="Times New Roman" w:cs="Times New Roman"/>
          <w:sz w:val="24"/>
          <w:lang w:bidi="ru-RU"/>
        </w:rPr>
        <w:t xml:space="preserve"> дач, оптимизируя материальные и нематериальные затраты;</w:t>
      </w:r>
    </w:p>
    <w:p w:rsidR="00163D8B" w:rsidRPr="00163D8B" w:rsidRDefault="00163D8B" w:rsidP="00163D8B">
      <w:pPr>
        <w:pStyle w:val="a7"/>
        <w:numPr>
          <w:ilvl w:val="1"/>
          <w:numId w:val="16"/>
        </w:numPr>
        <w:jc w:val="both"/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 xml:space="preserve">организовывать эффективный поиск ресурсов, необходимых для </w:t>
      </w:r>
      <w:proofErr w:type="spellStart"/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>дости-жения</w:t>
      </w:r>
      <w:proofErr w:type="spellEnd"/>
      <w:proofErr w:type="gramEnd"/>
      <w:r w:rsidRPr="00163D8B">
        <w:rPr>
          <w:rFonts w:ascii="Times New Roman" w:hAnsi="Times New Roman" w:cs="Times New Roman"/>
          <w:sz w:val="24"/>
          <w:lang w:bidi="ru-RU"/>
        </w:rPr>
        <w:t xml:space="preserve"> поставленной цели;</w:t>
      </w:r>
    </w:p>
    <w:p w:rsidR="00163D8B" w:rsidRPr="00163D8B" w:rsidRDefault="00163D8B" w:rsidP="00163D8B">
      <w:pPr>
        <w:pStyle w:val="a7"/>
        <w:numPr>
          <w:ilvl w:val="1"/>
          <w:numId w:val="16"/>
        </w:numPr>
        <w:jc w:val="both"/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 xml:space="preserve">сопоставлять полученный результат деятельности с поставленной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зар</w:t>
      </w:r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>а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>-</w:t>
      </w:r>
      <w:proofErr w:type="gramEnd"/>
      <w:r w:rsidRPr="00163D8B">
        <w:rPr>
          <w:rFonts w:ascii="Times New Roman" w:hAnsi="Times New Roman" w:cs="Times New Roman"/>
          <w:sz w:val="24"/>
          <w:lang w:bidi="ru-RU"/>
        </w:rPr>
        <w:t xml:space="preserve"> нее целью.</w:t>
      </w:r>
    </w:p>
    <w:p w:rsidR="00163D8B" w:rsidRPr="00163D8B" w:rsidRDefault="00163D8B" w:rsidP="00163D8B">
      <w:pPr>
        <w:pStyle w:val="a7"/>
        <w:ind w:left="0"/>
        <w:jc w:val="both"/>
        <w:rPr>
          <w:rFonts w:ascii="Times New Roman" w:hAnsi="Times New Roman" w:cs="Times New Roman"/>
          <w:b/>
          <w:bCs/>
          <w:sz w:val="24"/>
          <w:lang w:bidi="ru-RU"/>
        </w:rPr>
      </w:pPr>
      <w:r w:rsidRPr="00163D8B">
        <w:rPr>
          <w:rFonts w:ascii="Times New Roman" w:hAnsi="Times New Roman" w:cs="Times New Roman"/>
          <w:b/>
          <w:bCs/>
          <w:sz w:val="24"/>
          <w:lang w:bidi="ru-RU"/>
        </w:rPr>
        <w:t>Познавательные универсальные учебные действия Выпускник научится:</w:t>
      </w:r>
    </w:p>
    <w:p w:rsidR="00163D8B" w:rsidRPr="00163D8B" w:rsidRDefault="00163D8B" w:rsidP="00163D8B">
      <w:pPr>
        <w:pStyle w:val="a7"/>
        <w:numPr>
          <w:ilvl w:val="0"/>
          <w:numId w:val="16"/>
        </w:numPr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 xml:space="preserve">искать и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аходить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 xml:space="preserve"> обобщенные способы решения задач, в том числе,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осу-ществлять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 xml:space="preserve"> развернутый информационный поиск и ставить на его основе н</w:t>
      </w:r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>о-</w:t>
      </w:r>
      <w:proofErr w:type="gramEnd"/>
      <w:r w:rsidRPr="00163D8B">
        <w:rPr>
          <w:rFonts w:ascii="Times New Roman" w:hAnsi="Times New Roman" w:cs="Times New Roman"/>
          <w:sz w:val="24"/>
          <w:lang w:bidi="ru-RU"/>
        </w:rPr>
        <w:t xml:space="preserve"> вые (учебные и познавательные) задачи;</w:t>
      </w:r>
    </w:p>
    <w:p w:rsidR="00163D8B" w:rsidRPr="00163D8B" w:rsidRDefault="00163D8B" w:rsidP="00163D8B">
      <w:pPr>
        <w:pStyle w:val="a7"/>
        <w:numPr>
          <w:ilvl w:val="1"/>
          <w:numId w:val="16"/>
        </w:numPr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 xml:space="preserve">критически оценивать и интерпретировать информацию с разных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пози-ций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 xml:space="preserve">, распознавать и фиксировать противоречия в информационных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источн</w:t>
      </w:r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>и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>-</w:t>
      </w:r>
      <w:proofErr w:type="gramEnd"/>
      <w:r w:rsidRPr="00163D8B">
        <w:rPr>
          <w:rFonts w:ascii="Times New Roman" w:hAnsi="Times New Roman" w:cs="Times New Roman"/>
          <w:sz w:val="24"/>
          <w:lang w:bidi="ru-RU"/>
        </w:rPr>
        <w:t xml:space="preserve">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ках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>;</w:t>
      </w:r>
    </w:p>
    <w:p w:rsidR="00163D8B" w:rsidRPr="00163D8B" w:rsidRDefault="00163D8B" w:rsidP="00163D8B">
      <w:pPr>
        <w:pStyle w:val="a7"/>
        <w:numPr>
          <w:ilvl w:val="1"/>
          <w:numId w:val="16"/>
        </w:numPr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 xml:space="preserve">использовать различные модельно-схематические средства для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представ-ления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 xml:space="preserve"> существенных связей и отношений, а также противоречий, выявле</w:t>
      </w:r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>н-</w:t>
      </w:r>
      <w:proofErr w:type="gramEnd"/>
      <w:r w:rsidRPr="00163D8B">
        <w:rPr>
          <w:rFonts w:ascii="Times New Roman" w:hAnsi="Times New Roman" w:cs="Times New Roman"/>
          <w:sz w:val="24"/>
          <w:lang w:bidi="ru-RU"/>
        </w:rPr>
        <w:t xml:space="preserve">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ных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 xml:space="preserve"> в информационных источниках;</w:t>
      </w:r>
    </w:p>
    <w:p w:rsidR="00163D8B" w:rsidRPr="00163D8B" w:rsidRDefault="00163D8B" w:rsidP="00163D8B">
      <w:pPr>
        <w:pStyle w:val="a7"/>
        <w:numPr>
          <w:ilvl w:val="1"/>
          <w:numId w:val="16"/>
        </w:numPr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 xml:space="preserve">находить и приводить критические аргументы в отношении действий и суждений другого; спокойно и разумно относиться к критическим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замечан</w:t>
      </w:r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>и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>-</w:t>
      </w:r>
      <w:proofErr w:type="gramEnd"/>
      <w:r w:rsidRPr="00163D8B">
        <w:rPr>
          <w:rFonts w:ascii="Times New Roman" w:hAnsi="Times New Roman" w:cs="Times New Roman"/>
          <w:sz w:val="24"/>
          <w:lang w:bidi="ru-RU"/>
        </w:rPr>
        <w:t xml:space="preserve"> ям в отношении собственного суждения, рассматривать их как ресурс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со</w:t>
      </w:r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>б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>-</w:t>
      </w:r>
      <w:proofErr w:type="gramEnd"/>
      <w:r w:rsidRPr="00163D8B">
        <w:rPr>
          <w:rFonts w:ascii="Times New Roman" w:hAnsi="Times New Roman" w:cs="Times New Roman"/>
          <w:sz w:val="24"/>
          <w:lang w:bidi="ru-RU"/>
        </w:rPr>
        <w:t xml:space="preserve">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ственного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 xml:space="preserve"> развития;</w:t>
      </w:r>
    </w:p>
    <w:p w:rsidR="00163D8B" w:rsidRPr="00163D8B" w:rsidRDefault="00163D8B" w:rsidP="00163D8B">
      <w:pPr>
        <w:pStyle w:val="a7"/>
        <w:numPr>
          <w:ilvl w:val="1"/>
          <w:numId w:val="16"/>
        </w:numPr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163D8B" w:rsidRPr="00163D8B" w:rsidRDefault="00163D8B" w:rsidP="00163D8B">
      <w:pPr>
        <w:pStyle w:val="a7"/>
        <w:numPr>
          <w:ilvl w:val="1"/>
          <w:numId w:val="16"/>
        </w:numPr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163D8B" w:rsidRPr="00163D8B" w:rsidRDefault="00163D8B" w:rsidP="00163D8B">
      <w:pPr>
        <w:pStyle w:val="a7"/>
        <w:ind w:left="0"/>
        <w:jc w:val="both"/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>–менять и удерживать разные позиции в познавательной деятельности.</w:t>
      </w:r>
    </w:p>
    <w:p w:rsidR="00163D8B" w:rsidRPr="00163D8B" w:rsidRDefault="00163D8B" w:rsidP="00163D8B">
      <w:pPr>
        <w:pStyle w:val="a7"/>
        <w:ind w:left="0"/>
        <w:jc w:val="both"/>
        <w:rPr>
          <w:rFonts w:ascii="Times New Roman" w:hAnsi="Times New Roman" w:cs="Times New Roman"/>
          <w:b/>
          <w:bCs/>
          <w:sz w:val="24"/>
          <w:lang w:bidi="ru-RU"/>
        </w:rPr>
      </w:pPr>
      <w:r w:rsidRPr="00163D8B">
        <w:rPr>
          <w:rFonts w:ascii="Times New Roman" w:hAnsi="Times New Roman" w:cs="Times New Roman"/>
          <w:b/>
          <w:bCs/>
          <w:sz w:val="24"/>
          <w:lang w:bidi="ru-RU"/>
        </w:rPr>
        <w:t>Коммуникативные универсальные учебные действия Выпускник научится:</w:t>
      </w:r>
    </w:p>
    <w:p w:rsidR="00163D8B" w:rsidRPr="00163D8B" w:rsidRDefault="00163D8B" w:rsidP="00163D8B">
      <w:pPr>
        <w:pStyle w:val="a7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 xml:space="preserve">осуществлять деловую </w:t>
      </w:r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>коммуникацию</w:t>
      </w:r>
      <w:proofErr w:type="gramEnd"/>
      <w:r w:rsidRPr="00163D8B">
        <w:rPr>
          <w:rFonts w:ascii="Times New Roman" w:hAnsi="Times New Roman" w:cs="Times New Roman"/>
          <w:sz w:val="24"/>
          <w:lang w:bidi="ru-RU"/>
        </w:rPr>
        <w:t xml:space="preserve"> как со сверстниками, так и со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взрос-лыми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 xml:space="preserve"> (как внутри образовательной организации, так и за ее пределами);</w:t>
      </w:r>
    </w:p>
    <w:p w:rsidR="00163D8B" w:rsidRPr="00163D8B" w:rsidRDefault="00163D8B" w:rsidP="00163D8B">
      <w:pPr>
        <w:pStyle w:val="a7"/>
        <w:numPr>
          <w:ilvl w:val="0"/>
          <w:numId w:val="16"/>
        </w:numPr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>подбирать партнеров для деловой коммуникации, исходя из соображений результативности взаимодействия, а не личных симпатий;</w:t>
      </w:r>
    </w:p>
    <w:p w:rsidR="00163D8B" w:rsidRPr="00163D8B" w:rsidRDefault="00163D8B" w:rsidP="00163D8B">
      <w:pPr>
        <w:pStyle w:val="a7"/>
        <w:numPr>
          <w:ilvl w:val="0"/>
          <w:numId w:val="16"/>
        </w:numPr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 xml:space="preserve">при осуществлении групповой работы быть как руководителем, так и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чл</w:t>
      </w:r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>е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>-</w:t>
      </w:r>
      <w:proofErr w:type="gramEnd"/>
      <w:r w:rsidRPr="00163D8B">
        <w:rPr>
          <w:rFonts w:ascii="Times New Roman" w:hAnsi="Times New Roman" w:cs="Times New Roman"/>
          <w:sz w:val="24"/>
          <w:lang w:bidi="ru-RU"/>
        </w:rPr>
        <w:t xml:space="preserve"> ном </w:t>
      </w:r>
      <w:r w:rsidRPr="00163D8B">
        <w:rPr>
          <w:rFonts w:ascii="Times New Roman" w:hAnsi="Times New Roman" w:cs="Times New Roman"/>
          <w:sz w:val="24"/>
          <w:lang w:bidi="ru-RU"/>
        </w:rPr>
        <w:lastRenderedPageBreak/>
        <w:t xml:space="preserve">команды в разных ролях (генератор идей, критик, исполнитель,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выст</w:t>
      </w:r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>у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>-</w:t>
      </w:r>
      <w:proofErr w:type="gramEnd"/>
      <w:r w:rsidRPr="00163D8B">
        <w:rPr>
          <w:rFonts w:ascii="Times New Roman" w:hAnsi="Times New Roman" w:cs="Times New Roman"/>
          <w:sz w:val="24"/>
          <w:lang w:bidi="ru-RU"/>
        </w:rPr>
        <w:t xml:space="preserve">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пающий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>, эксперт и т.д.);</w:t>
      </w:r>
    </w:p>
    <w:p w:rsidR="00163D8B" w:rsidRPr="00163D8B" w:rsidRDefault="00163D8B" w:rsidP="00163D8B">
      <w:pPr>
        <w:pStyle w:val="a7"/>
        <w:numPr>
          <w:ilvl w:val="0"/>
          <w:numId w:val="16"/>
        </w:numPr>
        <w:ind w:left="0"/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163D8B" w:rsidRPr="00163D8B" w:rsidRDefault="00163D8B" w:rsidP="00163D8B">
      <w:pPr>
        <w:pStyle w:val="a7"/>
        <w:numPr>
          <w:ilvl w:val="0"/>
          <w:numId w:val="16"/>
        </w:numPr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163D8B" w:rsidRPr="00163D8B" w:rsidRDefault="00163D8B" w:rsidP="00163D8B">
      <w:pPr>
        <w:pStyle w:val="a7"/>
        <w:numPr>
          <w:ilvl w:val="1"/>
          <w:numId w:val="16"/>
        </w:numPr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 xml:space="preserve">распознавать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конфликтогенные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163D8B" w:rsidRPr="00163D8B" w:rsidRDefault="00163D8B" w:rsidP="00163D8B">
      <w:pPr>
        <w:pStyle w:val="a7"/>
        <w:numPr>
          <w:ilvl w:val="1"/>
          <w:numId w:val="17"/>
        </w:numPr>
        <w:jc w:val="both"/>
        <w:rPr>
          <w:rFonts w:ascii="Times New Roman" w:hAnsi="Times New Roman" w:cs="Times New Roman"/>
          <w:b/>
          <w:bCs/>
          <w:sz w:val="24"/>
          <w:lang w:bidi="ru-RU"/>
        </w:rPr>
      </w:pPr>
      <w:r w:rsidRPr="00163D8B">
        <w:rPr>
          <w:rFonts w:ascii="Times New Roman" w:hAnsi="Times New Roman" w:cs="Times New Roman"/>
          <w:b/>
          <w:bCs/>
          <w:sz w:val="24"/>
          <w:lang w:bidi="ru-RU"/>
        </w:rPr>
        <w:t>Планируемые предметные результаты</w:t>
      </w:r>
    </w:p>
    <w:p w:rsidR="00163D8B" w:rsidRPr="00163D8B" w:rsidRDefault="00163D8B" w:rsidP="00163D8B">
      <w:pPr>
        <w:pStyle w:val="a7"/>
        <w:ind w:left="0"/>
        <w:rPr>
          <w:rFonts w:ascii="Times New Roman" w:hAnsi="Times New Roman" w:cs="Times New Roman"/>
          <w:b/>
          <w:sz w:val="24"/>
          <w:lang w:bidi="ru-RU"/>
        </w:rPr>
      </w:pPr>
      <w:r w:rsidRPr="00163D8B">
        <w:rPr>
          <w:rFonts w:ascii="Times New Roman" w:hAnsi="Times New Roman" w:cs="Times New Roman"/>
          <w:b/>
          <w:sz w:val="24"/>
          <w:lang w:bidi="ru-RU"/>
        </w:rPr>
        <w:t>Выпускник на базовом уровне научится:</w:t>
      </w:r>
    </w:p>
    <w:p w:rsidR="00163D8B" w:rsidRPr="00163D8B" w:rsidRDefault="00163D8B" w:rsidP="00163D8B">
      <w:pPr>
        <w:pStyle w:val="a7"/>
        <w:numPr>
          <w:ilvl w:val="2"/>
          <w:numId w:val="17"/>
        </w:numPr>
        <w:jc w:val="both"/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>демонстрировать знание произведений родной литературы (русской), приводя примеры двух или более текстов, затрагивающих общие темы или проблемы;</w:t>
      </w:r>
    </w:p>
    <w:p w:rsidR="00163D8B" w:rsidRPr="00163D8B" w:rsidRDefault="00163D8B" w:rsidP="00163D8B">
      <w:pPr>
        <w:pStyle w:val="a7"/>
        <w:numPr>
          <w:ilvl w:val="2"/>
          <w:numId w:val="17"/>
        </w:numPr>
        <w:jc w:val="both"/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>понимать значимость чтения на родном языке (русском) и изучения ро</w:t>
      </w:r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>д-</w:t>
      </w:r>
      <w:proofErr w:type="gramEnd"/>
      <w:r w:rsidRPr="00163D8B">
        <w:rPr>
          <w:rFonts w:ascii="Times New Roman" w:hAnsi="Times New Roman" w:cs="Times New Roman"/>
          <w:sz w:val="24"/>
          <w:lang w:bidi="ru-RU"/>
        </w:rPr>
        <w:t xml:space="preserve"> ной литературы (русской) для своего дальнейшего развития; осознавать по-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требность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 xml:space="preserve">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163D8B" w:rsidRPr="00163D8B" w:rsidRDefault="00163D8B" w:rsidP="00163D8B">
      <w:pPr>
        <w:pStyle w:val="a7"/>
        <w:numPr>
          <w:ilvl w:val="2"/>
          <w:numId w:val="17"/>
        </w:numPr>
        <w:jc w:val="both"/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 xml:space="preserve">осознавать родную литературу (русскую) как одну из основных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нацио-нально-культурных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 xml:space="preserve"> ценностей народа, как особого способа познания жизни;</w:t>
      </w:r>
    </w:p>
    <w:p w:rsidR="00163D8B" w:rsidRPr="00163D8B" w:rsidRDefault="00163D8B" w:rsidP="00163D8B">
      <w:pPr>
        <w:pStyle w:val="a7"/>
        <w:numPr>
          <w:ilvl w:val="2"/>
          <w:numId w:val="17"/>
        </w:numPr>
        <w:jc w:val="both"/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 xml:space="preserve">обеспечению культурной самоидентификации, осознанию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коммуника-тивно-эстетических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 xml:space="preserve"> возможностей родного языка (русского) на основе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из</w:t>
      </w:r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>у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>-</w:t>
      </w:r>
      <w:proofErr w:type="gramEnd"/>
      <w:r w:rsidRPr="00163D8B">
        <w:rPr>
          <w:rFonts w:ascii="Times New Roman" w:hAnsi="Times New Roman" w:cs="Times New Roman"/>
          <w:sz w:val="24"/>
          <w:lang w:bidi="ru-RU"/>
        </w:rPr>
        <w:t xml:space="preserve">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чения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 xml:space="preserve"> выдающихся произведений культуры своего народа;</w:t>
      </w:r>
    </w:p>
    <w:p w:rsidR="00163D8B" w:rsidRPr="00163D8B" w:rsidRDefault="00163D8B" w:rsidP="00163D8B">
      <w:pPr>
        <w:pStyle w:val="a7"/>
        <w:numPr>
          <w:ilvl w:val="2"/>
          <w:numId w:val="17"/>
        </w:numPr>
        <w:jc w:val="both"/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 xml:space="preserve">навыкам понимания литературных художественных произведений, </w:t>
      </w:r>
      <w:proofErr w:type="spellStart"/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>от-ражающих</w:t>
      </w:r>
      <w:proofErr w:type="spellEnd"/>
      <w:proofErr w:type="gramEnd"/>
      <w:r w:rsidRPr="00163D8B">
        <w:rPr>
          <w:rFonts w:ascii="Times New Roman" w:hAnsi="Times New Roman" w:cs="Times New Roman"/>
          <w:sz w:val="24"/>
          <w:lang w:bidi="ru-RU"/>
        </w:rPr>
        <w:t xml:space="preserve"> разные этнокультурные традиции;</w:t>
      </w:r>
    </w:p>
    <w:p w:rsidR="00163D8B" w:rsidRPr="00163D8B" w:rsidRDefault="00163D8B" w:rsidP="00163D8B">
      <w:pPr>
        <w:pStyle w:val="a7"/>
        <w:numPr>
          <w:ilvl w:val="2"/>
          <w:numId w:val="17"/>
        </w:numPr>
        <w:jc w:val="both"/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 xml:space="preserve">в устной и письменной форме обобщать и анализировать свой </w:t>
      </w:r>
      <w:proofErr w:type="spellStart"/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>читатель-ский</w:t>
      </w:r>
      <w:proofErr w:type="spellEnd"/>
      <w:proofErr w:type="gramEnd"/>
      <w:r w:rsidRPr="00163D8B">
        <w:rPr>
          <w:rFonts w:ascii="Times New Roman" w:hAnsi="Times New Roman" w:cs="Times New Roman"/>
          <w:sz w:val="24"/>
          <w:lang w:bidi="ru-RU"/>
        </w:rPr>
        <w:t xml:space="preserve"> опыт, а именно:</w:t>
      </w:r>
    </w:p>
    <w:p w:rsidR="00163D8B" w:rsidRPr="00163D8B" w:rsidRDefault="00163D8B" w:rsidP="00163D8B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 xml:space="preserve">обосновывать выбор художественного произведения для анализа, приводя в качестве </w:t>
      </w:r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>аргумента</w:t>
      </w:r>
      <w:proofErr w:type="gramEnd"/>
      <w:r w:rsidRPr="00163D8B">
        <w:rPr>
          <w:rFonts w:ascii="Times New Roman" w:hAnsi="Times New Roman" w:cs="Times New Roman"/>
          <w:sz w:val="24"/>
          <w:lang w:bidi="ru-RU"/>
        </w:rPr>
        <w:t xml:space="preserve"> как тему (темы) произведения, так и его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про-блематику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 xml:space="preserve"> (содержащиеся в нем смыслы и подтексты);</w:t>
      </w:r>
    </w:p>
    <w:p w:rsidR="00163D8B" w:rsidRPr="00163D8B" w:rsidRDefault="00163D8B" w:rsidP="00163D8B">
      <w:pPr>
        <w:pStyle w:val="a7"/>
        <w:numPr>
          <w:ilvl w:val="0"/>
          <w:numId w:val="15"/>
        </w:numPr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>использовать для раскрытия тезисов своего высказывания указание на фрагменты произведения, носящие проблемный характер и требующие анализа;</w:t>
      </w:r>
    </w:p>
    <w:p w:rsidR="00163D8B" w:rsidRPr="00163D8B" w:rsidRDefault="00163D8B" w:rsidP="00163D8B">
      <w:pPr>
        <w:pStyle w:val="a7"/>
        <w:numPr>
          <w:ilvl w:val="0"/>
          <w:numId w:val="15"/>
        </w:numPr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 xml:space="preserve">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</w:t>
      </w:r>
      <w:proofErr w:type="spellStart"/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>рас-крывая</w:t>
      </w:r>
      <w:proofErr w:type="spellEnd"/>
      <w:proofErr w:type="gramEnd"/>
      <w:r w:rsidRPr="00163D8B">
        <w:rPr>
          <w:rFonts w:ascii="Times New Roman" w:hAnsi="Times New Roman" w:cs="Times New Roman"/>
          <w:sz w:val="24"/>
          <w:lang w:bidi="ru-RU"/>
        </w:rPr>
        <w:t xml:space="preserve"> сложность художественного мира произведения;</w:t>
      </w:r>
    </w:p>
    <w:p w:rsidR="00163D8B" w:rsidRPr="00163D8B" w:rsidRDefault="00163D8B" w:rsidP="00163D8B">
      <w:pPr>
        <w:pStyle w:val="a7"/>
        <w:numPr>
          <w:ilvl w:val="0"/>
          <w:numId w:val="15"/>
        </w:numPr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 xml:space="preserve">анализировать жанрово-родовой выбор автора, раскрывать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особен-ности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 xml:space="preserve"> развития и связей элементов художественного мира произведения: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м</w:t>
      </w:r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>е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>-</w:t>
      </w:r>
      <w:proofErr w:type="gramEnd"/>
      <w:r w:rsidRPr="00163D8B">
        <w:rPr>
          <w:rFonts w:ascii="Times New Roman" w:hAnsi="Times New Roman" w:cs="Times New Roman"/>
          <w:sz w:val="24"/>
          <w:lang w:bidi="ru-RU"/>
        </w:rPr>
        <w:t xml:space="preserve"> ста и времени действия, способы изображения действия и его развития,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спо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 xml:space="preserve">-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собы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 xml:space="preserve"> введения персонажей и средства раскрытия и/или развития их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характе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>- ров;</w:t>
      </w:r>
    </w:p>
    <w:p w:rsidR="00163D8B" w:rsidRPr="00163D8B" w:rsidRDefault="00163D8B" w:rsidP="00163D8B">
      <w:pPr>
        <w:pStyle w:val="a7"/>
        <w:numPr>
          <w:ilvl w:val="0"/>
          <w:numId w:val="15"/>
        </w:numPr>
        <w:ind w:left="0"/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 xml:space="preserve">определять контекстуальное значение слов и фраз, используемых в художественном произведении (включая переносные и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коннотативные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 xml:space="preserve"> </w:t>
      </w:r>
      <w:proofErr w:type="spellStart"/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>зна-чения</w:t>
      </w:r>
      <w:proofErr w:type="spellEnd"/>
      <w:proofErr w:type="gramEnd"/>
      <w:r w:rsidRPr="00163D8B">
        <w:rPr>
          <w:rFonts w:ascii="Times New Roman" w:hAnsi="Times New Roman" w:cs="Times New Roman"/>
          <w:sz w:val="24"/>
          <w:lang w:bidi="ru-RU"/>
        </w:rPr>
        <w:t>), оценивать их художественную выразительность с точки зрения новизны, эмоциональной и смысловой напол</w:t>
      </w:r>
      <w:r>
        <w:rPr>
          <w:rFonts w:ascii="Times New Roman" w:hAnsi="Times New Roman" w:cs="Times New Roman"/>
          <w:sz w:val="24"/>
          <w:lang w:bidi="ru-RU"/>
        </w:rPr>
        <w:t>ненности, эстетической значимо</w:t>
      </w:r>
      <w:bookmarkStart w:id="0" w:name="_GoBack"/>
      <w:bookmarkEnd w:id="0"/>
      <w:r w:rsidRPr="00163D8B">
        <w:rPr>
          <w:rFonts w:ascii="Times New Roman" w:hAnsi="Times New Roman" w:cs="Times New Roman"/>
          <w:sz w:val="24"/>
          <w:lang w:bidi="ru-RU"/>
        </w:rPr>
        <w:t>сти;</w:t>
      </w:r>
    </w:p>
    <w:p w:rsidR="00163D8B" w:rsidRPr="00163D8B" w:rsidRDefault="00163D8B" w:rsidP="00163D8B">
      <w:pPr>
        <w:pStyle w:val="a7"/>
        <w:numPr>
          <w:ilvl w:val="0"/>
          <w:numId w:val="15"/>
        </w:numPr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 xml:space="preserve">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стру</w:t>
      </w:r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>к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>-</w:t>
      </w:r>
      <w:proofErr w:type="gramEnd"/>
      <w:r w:rsidRPr="00163D8B">
        <w:rPr>
          <w:rFonts w:ascii="Times New Roman" w:hAnsi="Times New Roman" w:cs="Times New Roman"/>
          <w:sz w:val="24"/>
          <w:lang w:bidi="ru-RU"/>
        </w:rPr>
        <w:t xml:space="preserve"> туры и обусловливает эстетическое воздействие на читателя (например, вы- бор определенного зачина и концовки произведения, выбор между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счастли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>- вой или трагической развязкой, открытым или закрытым финалом);</w:t>
      </w:r>
    </w:p>
    <w:p w:rsidR="00163D8B" w:rsidRPr="00163D8B" w:rsidRDefault="00163D8B" w:rsidP="00163D8B">
      <w:pPr>
        <w:pStyle w:val="a7"/>
        <w:numPr>
          <w:ilvl w:val="0"/>
          <w:numId w:val="15"/>
        </w:numPr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 xml:space="preserve">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гипе</w:t>
      </w:r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>р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>-</w:t>
      </w:r>
      <w:proofErr w:type="gramEnd"/>
      <w:r w:rsidRPr="00163D8B">
        <w:rPr>
          <w:rFonts w:ascii="Times New Roman" w:hAnsi="Times New Roman" w:cs="Times New Roman"/>
          <w:sz w:val="24"/>
          <w:lang w:bidi="ru-RU"/>
        </w:rPr>
        <w:t xml:space="preserve"> бола и т.п.);</w:t>
      </w:r>
    </w:p>
    <w:p w:rsidR="00163D8B" w:rsidRPr="00163D8B" w:rsidRDefault="00163D8B" w:rsidP="00163D8B">
      <w:pPr>
        <w:pStyle w:val="a7"/>
        <w:numPr>
          <w:ilvl w:val="0"/>
          <w:numId w:val="14"/>
        </w:numPr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lastRenderedPageBreak/>
        <w:t>осуществлять следующую продуктивную деятельность:</w:t>
      </w:r>
    </w:p>
    <w:p w:rsidR="00163D8B" w:rsidRPr="00163D8B" w:rsidRDefault="00163D8B" w:rsidP="00163D8B">
      <w:pPr>
        <w:pStyle w:val="a7"/>
        <w:numPr>
          <w:ilvl w:val="0"/>
          <w:numId w:val="13"/>
        </w:numPr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 xml:space="preserve">давать развернутые ответы на вопросы об изучаемом на уроке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произведе-нии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 xml:space="preserve"> или создавать небольшие рецензии на самостоятельно прочитанные пр</w:t>
      </w:r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>о-</w:t>
      </w:r>
      <w:proofErr w:type="gramEnd"/>
      <w:r w:rsidRPr="00163D8B">
        <w:rPr>
          <w:rFonts w:ascii="Times New Roman" w:hAnsi="Times New Roman" w:cs="Times New Roman"/>
          <w:sz w:val="24"/>
          <w:lang w:bidi="ru-RU"/>
        </w:rPr>
        <w:t xml:space="preserve"> изведения, демонстрируя целостное восприятие художественного мира про- изведения, понимание принадлежности произведения к литературному направлению (течению) и культурно-исторической эпохе (периоду);</w:t>
      </w:r>
    </w:p>
    <w:p w:rsidR="00163D8B" w:rsidRPr="00163D8B" w:rsidRDefault="00163D8B" w:rsidP="00163D8B">
      <w:pPr>
        <w:pStyle w:val="a7"/>
        <w:numPr>
          <w:ilvl w:val="0"/>
          <w:numId w:val="12"/>
        </w:numPr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>выполнять проектные работы в сфере литературы и искусства, предлагать свои собственные обоснованные интерпретации литературных произведений.</w:t>
      </w:r>
    </w:p>
    <w:p w:rsidR="00163D8B" w:rsidRPr="00163D8B" w:rsidRDefault="00163D8B" w:rsidP="00163D8B">
      <w:pPr>
        <w:pStyle w:val="a7"/>
        <w:jc w:val="both"/>
        <w:rPr>
          <w:rFonts w:ascii="Times New Roman" w:hAnsi="Times New Roman" w:cs="Times New Roman"/>
          <w:sz w:val="24"/>
          <w:lang w:bidi="ru-RU"/>
        </w:rPr>
      </w:pPr>
    </w:p>
    <w:p w:rsidR="00163D8B" w:rsidRPr="00163D8B" w:rsidRDefault="00163D8B" w:rsidP="00163D8B">
      <w:pPr>
        <w:pStyle w:val="a7"/>
        <w:ind w:left="0"/>
        <w:rPr>
          <w:rFonts w:ascii="Times New Roman" w:hAnsi="Times New Roman" w:cs="Times New Roman"/>
          <w:b/>
          <w:bCs/>
          <w:sz w:val="24"/>
          <w:lang w:bidi="ru-RU"/>
        </w:rPr>
      </w:pPr>
      <w:r w:rsidRPr="00163D8B">
        <w:rPr>
          <w:rFonts w:ascii="Times New Roman" w:hAnsi="Times New Roman" w:cs="Times New Roman"/>
          <w:b/>
          <w:bCs/>
          <w:sz w:val="24"/>
          <w:lang w:bidi="ru-RU"/>
        </w:rPr>
        <w:t>Выпускник на базовом уровне получит возможность научиться:</w:t>
      </w:r>
    </w:p>
    <w:p w:rsidR="00163D8B" w:rsidRPr="00163D8B" w:rsidRDefault="00163D8B" w:rsidP="00163D8B">
      <w:pPr>
        <w:pStyle w:val="a7"/>
        <w:numPr>
          <w:ilvl w:val="0"/>
          <w:numId w:val="14"/>
        </w:numPr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>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 п.);</w:t>
      </w:r>
    </w:p>
    <w:p w:rsidR="00163D8B" w:rsidRPr="00163D8B" w:rsidRDefault="00163D8B" w:rsidP="00163D8B">
      <w:pPr>
        <w:pStyle w:val="a7"/>
        <w:numPr>
          <w:ilvl w:val="0"/>
          <w:numId w:val="14"/>
        </w:numPr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 xml:space="preserve">анализировать художественное произведение в сочетании воплощения в нем объективных законов литературного развития и субъективных черт </w:t>
      </w:r>
      <w:proofErr w:type="spellStart"/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>ав-торской</w:t>
      </w:r>
      <w:proofErr w:type="spellEnd"/>
      <w:proofErr w:type="gramEnd"/>
      <w:r w:rsidRPr="00163D8B">
        <w:rPr>
          <w:rFonts w:ascii="Times New Roman" w:hAnsi="Times New Roman" w:cs="Times New Roman"/>
          <w:sz w:val="24"/>
          <w:lang w:bidi="ru-RU"/>
        </w:rPr>
        <w:t xml:space="preserve"> индивидуальности;</w:t>
      </w:r>
    </w:p>
    <w:p w:rsidR="00163D8B" w:rsidRPr="00163D8B" w:rsidRDefault="00163D8B" w:rsidP="00163D8B">
      <w:pPr>
        <w:pStyle w:val="a7"/>
        <w:numPr>
          <w:ilvl w:val="0"/>
          <w:numId w:val="14"/>
        </w:numPr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 xml:space="preserve">анализировать художественное произведение во взаимосвязи литературы с другими областями гуманитарного знания (философией, историей, </w:t>
      </w:r>
      <w:proofErr w:type="spellStart"/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>психоло-гией</w:t>
      </w:r>
      <w:proofErr w:type="spellEnd"/>
      <w:proofErr w:type="gramEnd"/>
      <w:r w:rsidRPr="00163D8B">
        <w:rPr>
          <w:rFonts w:ascii="Times New Roman" w:hAnsi="Times New Roman" w:cs="Times New Roman"/>
          <w:sz w:val="24"/>
          <w:lang w:bidi="ru-RU"/>
        </w:rPr>
        <w:t xml:space="preserve"> и др.);</w:t>
      </w:r>
    </w:p>
    <w:p w:rsidR="00163D8B" w:rsidRPr="00163D8B" w:rsidRDefault="00163D8B" w:rsidP="00163D8B">
      <w:pPr>
        <w:pStyle w:val="a7"/>
        <w:numPr>
          <w:ilvl w:val="0"/>
          <w:numId w:val="14"/>
        </w:numPr>
        <w:rPr>
          <w:rFonts w:ascii="Times New Roman" w:hAnsi="Times New Roman" w:cs="Times New Roman"/>
          <w:sz w:val="24"/>
          <w:lang w:bidi="ru-RU"/>
        </w:rPr>
      </w:pPr>
      <w:r w:rsidRPr="00163D8B">
        <w:rPr>
          <w:rFonts w:ascii="Times New Roman" w:hAnsi="Times New Roman" w:cs="Times New Roman"/>
          <w:sz w:val="24"/>
          <w:lang w:bidi="ru-RU"/>
        </w:rPr>
        <w:t xml:space="preserve">анализировать одну из интерпретаций эпического, драматического или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ли-рического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 xml:space="preserve"> произведения (например, кинофильм или театральную постановку; запись художественного чтения; серию иллюстраций к произведению),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оц</w:t>
      </w:r>
      <w:proofErr w:type="gramStart"/>
      <w:r w:rsidRPr="00163D8B">
        <w:rPr>
          <w:rFonts w:ascii="Times New Roman" w:hAnsi="Times New Roman" w:cs="Times New Roman"/>
          <w:sz w:val="24"/>
          <w:lang w:bidi="ru-RU"/>
        </w:rPr>
        <w:t>е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>-</w:t>
      </w:r>
      <w:proofErr w:type="gramEnd"/>
      <w:r w:rsidRPr="00163D8B">
        <w:rPr>
          <w:rFonts w:ascii="Times New Roman" w:hAnsi="Times New Roman" w:cs="Times New Roman"/>
          <w:sz w:val="24"/>
          <w:lang w:bidi="ru-RU"/>
        </w:rPr>
        <w:t xml:space="preserve"> </w:t>
      </w:r>
      <w:proofErr w:type="spellStart"/>
      <w:r w:rsidRPr="00163D8B">
        <w:rPr>
          <w:rFonts w:ascii="Times New Roman" w:hAnsi="Times New Roman" w:cs="Times New Roman"/>
          <w:sz w:val="24"/>
          <w:lang w:bidi="ru-RU"/>
        </w:rPr>
        <w:t>нивая</w:t>
      </w:r>
      <w:proofErr w:type="spellEnd"/>
      <w:r w:rsidRPr="00163D8B">
        <w:rPr>
          <w:rFonts w:ascii="Times New Roman" w:hAnsi="Times New Roman" w:cs="Times New Roman"/>
          <w:sz w:val="24"/>
          <w:lang w:bidi="ru-RU"/>
        </w:rPr>
        <w:t>, как интерпретируется исходный текст.</w:t>
      </w:r>
    </w:p>
    <w:p w:rsidR="00347A82" w:rsidRPr="00ED240E" w:rsidRDefault="00347A82" w:rsidP="00347A82">
      <w:pPr>
        <w:pStyle w:val="a7"/>
        <w:ind w:left="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</w:p>
    <w:p w:rsidR="00B764BD" w:rsidRPr="00B764BD" w:rsidRDefault="00B764BD" w:rsidP="00B764B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64BD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F05252" w:rsidRPr="00B764BD" w:rsidRDefault="00B764BD" w:rsidP="00F052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="00F05252" w:rsidRPr="00B764B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</w:t>
      </w:r>
    </w:p>
    <w:p w:rsidR="00F05252" w:rsidRPr="00B764BD" w:rsidRDefault="00F05252" w:rsidP="00F052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64BD">
        <w:rPr>
          <w:rFonts w:ascii="Times New Roman" w:eastAsia="Times New Roman" w:hAnsi="Times New Roman" w:cs="Times New Roman"/>
          <w:b/>
          <w:bCs/>
          <w:sz w:val="24"/>
          <w:szCs w:val="24"/>
        </w:rPr>
        <w:t>Проблемно-тематический блок «Личность»:</w:t>
      </w:r>
    </w:p>
    <w:p w:rsidR="00F05252" w:rsidRPr="00B764BD" w:rsidRDefault="00F05252" w:rsidP="00F052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64BD">
        <w:rPr>
          <w:rFonts w:ascii="Times New Roman" w:eastAsia="Times New Roman" w:hAnsi="Times New Roman" w:cs="Times New Roman"/>
          <w:sz w:val="24"/>
          <w:szCs w:val="24"/>
        </w:rPr>
        <w:t xml:space="preserve">И.С.Тургенев. Рассказ «Гамлет </w:t>
      </w:r>
      <w:proofErr w:type="spellStart"/>
      <w:r w:rsidRPr="00B764BD">
        <w:rPr>
          <w:rFonts w:ascii="Times New Roman" w:eastAsia="Times New Roman" w:hAnsi="Times New Roman" w:cs="Times New Roman"/>
          <w:sz w:val="24"/>
          <w:szCs w:val="24"/>
        </w:rPr>
        <w:t>Щигровского</w:t>
      </w:r>
      <w:proofErr w:type="spellEnd"/>
      <w:r w:rsidRPr="00B764BD">
        <w:rPr>
          <w:rFonts w:ascii="Times New Roman" w:eastAsia="Times New Roman" w:hAnsi="Times New Roman" w:cs="Times New Roman"/>
          <w:sz w:val="24"/>
          <w:szCs w:val="24"/>
        </w:rPr>
        <w:t xml:space="preserve"> уезда». Тема «лишнего человека».</w:t>
      </w:r>
    </w:p>
    <w:p w:rsidR="00F05252" w:rsidRPr="00B764BD" w:rsidRDefault="00F05252" w:rsidP="00F052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64BD">
        <w:rPr>
          <w:rFonts w:ascii="Times New Roman" w:eastAsia="Times New Roman" w:hAnsi="Times New Roman" w:cs="Times New Roman"/>
          <w:sz w:val="24"/>
          <w:szCs w:val="24"/>
        </w:rPr>
        <w:t xml:space="preserve">Ф.М. Достоевский. Роман «Подросток». Судьба и облик главного героя романа – Аркадия </w:t>
      </w:r>
      <w:proofErr w:type="spellStart"/>
      <w:r w:rsidRPr="00B764BD">
        <w:rPr>
          <w:rFonts w:ascii="Times New Roman" w:eastAsia="Times New Roman" w:hAnsi="Times New Roman" w:cs="Times New Roman"/>
          <w:sz w:val="24"/>
          <w:szCs w:val="24"/>
        </w:rPr>
        <w:t>Макаровича</w:t>
      </w:r>
      <w:proofErr w:type="spellEnd"/>
      <w:r w:rsidRPr="00B764BD">
        <w:rPr>
          <w:rFonts w:ascii="Times New Roman" w:eastAsia="Times New Roman" w:hAnsi="Times New Roman" w:cs="Times New Roman"/>
          <w:sz w:val="24"/>
          <w:szCs w:val="24"/>
        </w:rPr>
        <w:t xml:space="preserve"> Долгорукого.</w:t>
      </w:r>
    </w:p>
    <w:p w:rsidR="00F05252" w:rsidRPr="00B764BD" w:rsidRDefault="00F05252" w:rsidP="00F052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64BD">
        <w:rPr>
          <w:rFonts w:ascii="Times New Roman" w:eastAsia="Times New Roman" w:hAnsi="Times New Roman" w:cs="Times New Roman"/>
          <w:b/>
          <w:bCs/>
          <w:sz w:val="24"/>
          <w:szCs w:val="24"/>
        </w:rPr>
        <w:t>Проблемно-тематический блок «Личностьи семья»:</w:t>
      </w:r>
    </w:p>
    <w:p w:rsidR="00F05252" w:rsidRPr="00B764BD" w:rsidRDefault="00F05252" w:rsidP="00F052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64BD">
        <w:rPr>
          <w:rFonts w:ascii="Times New Roman" w:eastAsia="Times New Roman" w:hAnsi="Times New Roman" w:cs="Times New Roman"/>
          <w:sz w:val="24"/>
          <w:szCs w:val="24"/>
        </w:rPr>
        <w:t xml:space="preserve">А.Н.Островский. Комедия «Женитьба </w:t>
      </w:r>
      <w:proofErr w:type="spellStart"/>
      <w:r w:rsidRPr="00B764BD">
        <w:rPr>
          <w:rFonts w:ascii="Times New Roman" w:eastAsia="Times New Roman" w:hAnsi="Times New Roman" w:cs="Times New Roman"/>
          <w:sz w:val="24"/>
          <w:szCs w:val="24"/>
        </w:rPr>
        <w:t>Бальзаминова</w:t>
      </w:r>
      <w:proofErr w:type="spellEnd"/>
      <w:r w:rsidRPr="00B764BD">
        <w:rPr>
          <w:rFonts w:ascii="Times New Roman" w:eastAsia="Times New Roman" w:hAnsi="Times New Roman" w:cs="Times New Roman"/>
          <w:sz w:val="24"/>
          <w:szCs w:val="24"/>
        </w:rPr>
        <w:t>» («</w:t>
      </w:r>
      <w:proofErr w:type="gramStart"/>
      <w:r w:rsidRPr="00B764BD">
        <w:rPr>
          <w:rFonts w:ascii="Times New Roman" w:eastAsia="Times New Roman" w:hAnsi="Times New Roman" w:cs="Times New Roman"/>
          <w:sz w:val="24"/>
          <w:szCs w:val="24"/>
        </w:rPr>
        <w:t>За чем</w:t>
      </w:r>
      <w:proofErr w:type="gramEnd"/>
      <w:r w:rsidRPr="00B764BD">
        <w:rPr>
          <w:rFonts w:ascii="Times New Roman" w:eastAsia="Times New Roman" w:hAnsi="Times New Roman" w:cs="Times New Roman"/>
          <w:sz w:val="24"/>
          <w:szCs w:val="24"/>
        </w:rPr>
        <w:t xml:space="preserve"> пойдёшь, то  и найдёшь»). Своеобразие конфликта и система образов в комедии.</w:t>
      </w:r>
    </w:p>
    <w:p w:rsidR="00F05252" w:rsidRPr="00B764BD" w:rsidRDefault="00F05252" w:rsidP="00F052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64BD">
        <w:rPr>
          <w:rFonts w:ascii="Times New Roman" w:eastAsia="Times New Roman" w:hAnsi="Times New Roman" w:cs="Times New Roman"/>
          <w:sz w:val="24"/>
          <w:szCs w:val="24"/>
        </w:rPr>
        <w:t>И.С.Тургенев. «Первая любовь». Душевные переживания юного героя. Неразрешимое столкновение с драматизмом и жертвенностью взрослой любви.</w:t>
      </w:r>
    </w:p>
    <w:p w:rsidR="00F05252" w:rsidRPr="00B764BD" w:rsidRDefault="00F05252" w:rsidP="00F052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64BD">
        <w:rPr>
          <w:rFonts w:ascii="Times New Roman" w:eastAsia="Times New Roman" w:hAnsi="Times New Roman" w:cs="Times New Roman"/>
          <w:sz w:val="24"/>
          <w:szCs w:val="24"/>
        </w:rPr>
        <w:t>М.Е. Салтыков-Щедрин. «Господа Головлевы». Роман-хроника помещичьего быта.</w:t>
      </w:r>
    </w:p>
    <w:p w:rsidR="00F05252" w:rsidRPr="00B764BD" w:rsidRDefault="00F05252" w:rsidP="00F052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64BD">
        <w:rPr>
          <w:rFonts w:ascii="Times New Roman" w:eastAsia="Times New Roman" w:hAnsi="Times New Roman" w:cs="Times New Roman"/>
          <w:sz w:val="24"/>
          <w:szCs w:val="24"/>
        </w:rPr>
        <w:t>А.В. Сухово-Кобылин. «Свадьба Кречинского». Семейные и родственные отношения в комедии.</w:t>
      </w:r>
    </w:p>
    <w:p w:rsidR="00F05252" w:rsidRPr="00B764BD" w:rsidRDefault="00F05252" w:rsidP="00F052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64BD">
        <w:rPr>
          <w:rFonts w:ascii="Times New Roman" w:eastAsia="Times New Roman" w:hAnsi="Times New Roman" w:cs="Times New Roman"/>
          <w:sz w:val="24"/>
          <w:szCs w:val="24"/>
        </w:rPr>
        <w:t>Л.Н. Толстой. «Смерть Ивана Ильича». Место человека в семье и обществе.</w:t>
      </w:r>
    </w:p>
    <w:p w:rsidR="00F05252" w:rsidRPr="00B764BD" w:rsidRDefault="00F05252" w:rsidP="00F052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64BD">
        <w:rPr>
          <w:rFonts w:ascii="Times New Roman" w:eastAsia="Times New Roman" w:hAnsi="Times New Roman" w:cs="Times New Roman"/>
          <w:sz w:val="24"/>
          <w:szCs w:val="24"/>
        </w:rPr>
        <w:t>А.П. Чехов. Рассказы «Любовь», «Душечка», «Попрыгунья», драма  «Три сестры».</w:t>
      </w:r>
    </w:p>
    <w:p w:rsidR="00F05252" w:rsidRPr="00B764BD" w:rsidRDefault="00F05252" w:rsidP="00F052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64BD">
        <w:rPr>
          <w:rFonts w:ascii="Times New Roman" w:eastAsia="Times New Roman" w:hAnsi="Times New Roman" w:cs="Times New Roman"/>
          <w:sz w:val="24"/>
          <w:szCs w:val="24"/>
        </w:rPr>
        <w:t>Мужчина и женщина, любовь и доверие в жизни человека;  поколения и традиции.</w:t>
      </w:r>
    </w:p>
    <w:p w:rsidR="00F05252" w:rsidRPr="00B764BD" w:rsidRDefault="00F05252" w:rsidP="00F052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64BD">
        <w:rPr>
          <w:rFonts w:ascii="Times New Roman" w:eastAsia="Times New Roman" w:hAnsi="Times New Roman" w:cs="Times New Roman"/>
          <w:b/>
          <w:bCs/>
          <w:sz w:val="24"/>
          <w:szCs w:val="24"/>
        </w:rPr>
        <w:t>Проблемно-тематический блок «Личность –  общество  –  государство»:</w:t>
      </w:r>
    </w:p>
    <w:p w:rsidR="00F05252" w:rsidRPr="00B764BD" w:rsidRDefault="00F05252" w:rsidP="00F052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64BD">
        <w:rPr>
          <w:rFonts w:ascii="Times New Roman" w:eastAsia="Times New Roman" w:hAnsi="Times New Roman" w:cs="Times New Roman"/>
          <w:sz w:val="24"/>
          <w:szCs w:val="24"/>
        </w:rPr>
        <w:lastRenderedPageBreak/>
        <w:t>И.С.Тургенев. «Рудин». Картина общественно-политической жизни в романе.</w:t>
      </w:r>
    </w:p>
    <w:p w:rsidR="00F05252" w:rsidRPr="00B764BD" w:rsidRDefault="00F05252" w:rsidP="00F052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64BD">
        <w:rPr>
          <w:rFonts w:ascii="Times New Roman" w:eastAsia="Times New Roman" w:hAnsi="Times New Roman" w:cs="Times New Roman"/>
          <w:sz w:val="24"/>
          <w:szCs w:val="24"/>
        </w:rPr>
        <w:t xml:space="preserve">Н.Г.Чернышевский. «Русский человек на </w:t>
      </w:r>
      <w:proofErr w:type="spellStart"/>
      <w:r w:rsidRPr="00B764BD">
        <w:rPr>
          <w:rFonts w:ascii="Times New Roman" w:eastAsia="Times New Roman" w:hAnsi="Times New Roman" w:cs="Times New Roman"/>
          <w:sz w:val="24"/>
          <w:szCs w:val="24"/>
        </w:rPr>
        <w:t>rendez-vous</w:t>
      </w:r>
      <w:proofErr w:type="spellEnd"/>
      <w:r w:rsidRPr="00B764BD">
        <w:rPr>
          <w:rFonts w:ascii="Times New Roman" w:eastAsia="Times New Roman" w:hAnsi="Times New Roman" w:cs="Times New Roman"/>
          <w:sz w:val="24"/>
          <w:szCs w:val="24"/>
        </w:rPr>
        <w:t>». История отношений Тургенева и Чернышевского: столкновение двух мировоззрений.</w:t>
      </w:r>
    </w:p>
    <w:p w:rsidR="00F05252" w:rsidRPr="00B764BD" w:rsidRDefault="00F05252" w:rsidP="00F052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64BD">
        <w:rPr>
          <w:rFonts w:ascii="Times New Roman" w:eastAsia="Times New Roman" w:hAnsi="Times New Roman" w:cs="Times New Roman"/>
          <w:sz w:val="24"/>
          <w:szCs w:val="24"/>
        </w:rPr>
        <w:t>Д.В. Григорович. «Гуттаперчевый мальчик»: влияние социальной среды на личность человека.</w:t>
      </w:r>
    </w:p>
    <w:p w:rsidR="00F05252" w:rsidRPr="00B764BD" w:rsidRDefault="00F05252" w:rsidP="00F052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64BD">
        <w:rPr>
          <w:rFonts w:ascii="Times New Roman" w:eastAsia="Times New Roman" w:hAnsi="Times New Roman" w:cs="Times New Roman"/>
          <w:b/>
          <w:bCs/>
          <w:sz w:val="24"/>
          <w:szCs w:val="24"/>
        </w:rPr>
        <w:t>Проблемно-тематический блок «Личность –  природа  –  цивилизация»:</w:t>
      </w:r>
    </w:p>
    <w:p w:rsidR="00F05252" w:rsidRPr="00B764BD" w:rsidRDefault="00F05252" w:rsidP="00F052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64BD">
        <w:rPr>
          <w:rFonts w:ascii="Times New Roman" w:eastAsia="Times New Roman" w:hAnsi="Times New Roman" w:cs="Times New Roman"/>
          <w:sz w:val="24"/>
          <w:szCs w:val="24"/>
        </w:rPr>
        <w:t xml:space="preserve">И.А. Гончаров. Очерки «Фрегат «Паллада» (фрагменты). Изображение жизни, занятий, черт характера коренных народов Сибири, их нравственной чистоты. Контакты разных  слоев  русского  населения Сибири с местными  жителями. «Русский» путь цивилизации края, его отличие </w:t>
      </w:r>
      <w:proofErr w:type="gramStart"/>
      <w:r w:rsidRPr="00B764BD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B764BD">
        <w:rPr>
          <w:rFonts w:ascii="Times New Roman" w:eastAsia="Times New Roman" w:hAnsi="Times New Roman" w:cs="Times New Roman"/>
          <w:sz w:val="24"/>
          <w:szCs w:val="24"/>
        </w:rPr>
        <w:t xml:space="preserve"> европейского.</w:t>
      </w:r>
    </w:p>
    <w:p w:rsidR="00F05252" w:rsidRPr="00B764BD" w:rsidRDefault="00F05252" w:rsidP="00F052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64BD">
        <w:rPr>
          <w:rFonts w:ascii="Times New Roman" w:eastAsia="Times New Roman" w:hAnsi="Times New Roman" w:cs="Times New Roman"/>
          <w:sz w:val="24"/>
          <w:szCs w:val="24"/>
        </w:rPr>
        <w:t>В.М.Гаршин. «Красный цветок». Отражение сущности современного автору общества в рассказе.</w:t>
      </w:r>
    </w:p>
    <w:p w:rsidR="00F05252" w:rsidRPr="00F05252" w:rsidRDefault="00F05252" w:rsidP="00F052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252">
        <w:rPr>
          <w:rFonts w:ascii="Times New Roman" w:eastAsia="Times New Roman" w:hAnsi="Times New Roman" w:cs="Times New Roman"/>
          <w:b/>
          <w:bCs/>
          <w:sz w:val="24"/>
          <w:szCs w:val="24"/>
        </w:rPr>
        <w:t>Проблемно-тематический блок «Личность – история – современность»:</w:t>
      </w:r>
    </w:p>
    <w:p w:rsidR="00F05252" w:rsidRPr="00F05252" w:rsidRDefault="00F05252" w:rsidP="00F052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252">
        <w:rPr>
          <w:rFonts w:ascii="Times New Roman" w:eastAsia="Times New Roman" w:hAnsi="Times New Roman" w:cs="Times New Roman"/>
          <w:sz w:val="24"/>
          <w:szCs w:val="24"/>
        </w:rPr>
        <w:t>Н.С. Лесков. Рассказ «Однодум». «Праведник» как национальный русский тип. Влияние христианских заповедей на становление характера героя рассказа.</w:t>
      </w:r>
    </w:p>
    <w:p w:rsidR="00F05252" w:rsidRPr="00F05252" w:rsidRDefault="00F05252" w:rsidP="00F052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252">
        <w:rPr>
          <w:rFonts w:ascii="Times New Roman" w:eastAsia="Times New Roman" w:hAnsi="Times New Roman" w:cs="Times New Roman"/>
          <w:sz w:val="24"/>
          <w:szCs w:val="24"/>
        </w:rPr>
        <w:t>Г.И. Успенский. Особенности творчества. Эссе «Выпрямила». Рассказ «Пятница». Рассуждения о смысле существования человечества.</w:t>
      </w:r>
    </w:p>
    <w:p w:rsidR="00F05252" w:rsidRPr="00B764BD" w:rsidRDefault="00B764BD" w:rsidP="00B764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64BD">
        <w:rPr>
          <w:rFonts w:ascii="Times New Roman" w:eastAsia="Times New Roman" w:hAnsi="Times New Roman" w:cs="Times New Roman"/>
          <w:b/>
          <w:sz w:val="24"/>
          <w:szCs w:val="24"/>
        </w:rPr>
        <w:t>Календарно-т</w:t>
      </w:r>
      <w:r w:rsidR="00F05252" w:rsidRPr="00B764BD">
        <w:rPr>
          <w:rFonts w:ascii="Times New Roman" w:eastAsia="Times New Roman" w:hAnsi="Times New Roman" w:cs="Times New Roman"/>
          <w:b/>
          <w:bCs/>
          <w:sz w:val="24"/>
          <w:szCs w:val="24"/>
        </w:rPr>
        <w:t>ематическое планирование</w:t>
      </w:r>
    </w:p>
    <w:p w:rsidR="00F05252" w:rsidRPr="00F05252" w:rsidRDefault="00F05252" w:rsidP="00F052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05252">
        <w:rPr>
          <w:rFonts w:ascii="Times New Roman" w:eastAsia="Times New Roman" w:hAnsi="Times New Roman" w:cs="Times New Roman"/>
          <w:b/>
          <w:bCs/>
          <w:sz w:val="24"/>
          <w:szCs w:val="24"/>
        </w:rPr>
        <w:t>10 класс (35 часов)</w:t>
      </w:r>
    </w:p>
    <w:tbl>
      <w:tblPr>
        <w:tblStyle w:val="a6"/>
        <w:tblW w:w="9571" w:type="dxa"/>
        <w:tblLook w:val="04A0"/>
      </w:tblPr>
      <w:tblGrid>
        <w:gridCol w:w="560"/>
        <w:gridCol w:w="4725"/>
        <w:gridCol w:w="1499"/>
        <w:gridCol w:w="1056"/>
        <w:gridCol w:w="423"/>
        <w:gridCol w:w="1583"/>
      </w:tblGrid>
      <w:tr w:rsidR="00B764BD" w:rsidRPr="00B764BD" w:rsidTr="00A7322E">
        <w:tc>
          <w:tcPr>
            <w:tcW w:w="687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B764BD" w:rsidRPr="00B764BD" w:rsidRDefault="00B764BD" w:rsidP="00F052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764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B764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194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522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  <w:p w:rsidR="00B764BD" w:rsidRPr="00B764BD" w:rsidRDefault="00B764BD" w:rsidP="00F052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2112" w:type="dxa"/>
            <w:gridSpan w:val="2"/>
          </w:tcPr>
          <w:p w:rsidR="00B764BD" w:rsidRPr="00B764BD" w:rsidRDefault="00B764BD" w:rsidP="00F052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B764BD" w:rsidRPr="00B764BD" w:rsidTr="00B764BD">
        <w:tc>
          <w:tcPr>
            <w:tcW w:w="687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4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«Личность» - 5ч.</w:t>
            </w:r>
          </w:p>
        </w:tc>
        <w:tc>
          <w:tcPr>
            <w:tcW w:w="1522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4BD" w:rsidRPr="00B764BD" w:rsidTr="00B764BD">
        <w:tc>
          <w:tcPr>
            <w:tcW w:w="687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94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«лишнего человека» в рассказе И.С.Тургенева «Гамлет </w:t>
            </w:r>
            <w:proofErr w:type="spellStart"/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Щигровского</w:t>
            </w:r>
            <w:proofErr w:type="spellEnd"/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уезда».</w:t>
            </w:r>
          </w:p>
        </w:tc>
        <w:tc>
          <w:tcPr>
            <w:tcW w:w="1522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4BD" w:rsidRPr="00B764BD" w:rsidTr="00B764BD">
        <w:tc>
          <w:tcPr>
            <w:tcW w:w="687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94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Приём самоиронии в рассказе И.С.Тургенева «Гамлет </w:t>
            </w:r>
            <w:proofErr w:type="spellStart"/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Щигровского</w:t>
            </w:r>
            <w:proofErr w:type="spellEnd"/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уезда».</w:t>
            </w:r>
          </w:p>
        </w:tc>
        <w:tc>
          <w:tcPr>
            <w:tcW w:w="1522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4BD" w:rsidRPr="00B764BD" w:rsidTr="00B764BD">
        <w:tc>
          <w:tcPr>
            <w:tcW w:w="687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94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Ф.М. Достоевский. Роман «Подросток». История создания. Прототипы героев романа.</w:t>
            </w:r>
          </w:p>
        </w:tc>
        <w:tc>
          <w:tcPr>
            <w:tcW w:w="1522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4BD" w:rsidRPr="00B764BD" w:rsidTr="00B764BD">
        <w:tc>
          <w:tcPr>
            <w:tcW w:w="687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94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Становление личности главного героя романа – Аркадия </w:t>
            </w:r>
            <w:proofErr w:type="spellStart"/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Макаровича</w:t>
            </w:r>
            <w:proofErr w:type="spellEnd"/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Долгорукого.</w:t>
            </w:r>
          </w:p>
        </w:tc>
        <w:tc>
          <w:tcPr>
            <w:tcW w:w="1522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4BD" w:rsidRPr="00B764BD" w:rsidTr="00B764BD">
        <w:tc>
          <w:tcPr>
            <w:tcW w:w="687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94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 Долгорукий как символ понимания народной правды и идеи нравственного «благообразия» в романе.</w:t>
            </w:r>
          </w:p>
        </w:tc>
        <w:tc>
          <w:tcPr>
            <w:tcW w:w="1522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4BD" w:rsidRPr="00B764BD" w:rsidTr="00B764BD">
        <w:tc>
          <w:tcPr>
            <w:tcW w:w="687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4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«Личностьи семья» - 14ч.</w:t>
            </w:r>
          </w:p>
        </w:tc>
        <w:tc>
          <w:tcPr>
            <w:tcW w:w="1522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4BD" w:rsidRPr="00B764BD" w:rsidTr="00B764BD">
        <w:tc>
          <w:tcPr>
            <w:tcW w:w="687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194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А.Н.Островский. Комедия «Женитьба </w:t>
            </w:r>
            <w:proofErr w:type="spellStart"/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Бальзаминова</w:t>
            </w:r>
            <w:proofErr w:type="spellEnd"/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proofErr w:type="gramStart"/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«За чем пойдёшь, то и найдёшь»). Своеобразие конфликта и система образов в комедии.</w:t>
            </w:r>
          </w:p>
        </w:tc>
        <w:tc>
          <w:tcPr>
            <w:tcW w:w="1522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4BD" w:rsidRPr="00B764BD" w:rsidTr="00B764BD">
        <w:tc>
          <w:tcPr>
            <w:tcW w:w="687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194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 </w:t>
            </w:r>
            <w:proofErr w:type="spellStart"/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МишенькиБальзаминова</w:t>
            </w:r>
            <w:proofErr w:type="spellEnd"/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  в комедии.</w:t>
            </w:r>
          </w:p>
        </w:tc>
        <w:tc>
          <w:tcPr>
            <w:tcW w:w="1522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4BD" w:rsidRPr="00B764BD" w:rsidTr="00B764BD">
        <w:tc>
          <w:tcPr>
            <w:tcW w:w="687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4194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И.С.Тургенев. «Первая любовь». История создания. </w:t>
            </w:r>
            <w:proofErr w:type="spellStart"/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Автобиографизм</w:t>
            </w:r>
            <w:proofErr w:type="spellEnd"/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повести.</w:t>
            </w:r>
          </w:p>
        </w:tc>
        <w:tc>
          <w:tcPr>
            <w:tcW w:w="1522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4BD" w:rsidRPr="00B764BD" w:rsidTr="00B764BD">
        <w:tc>
          <w:tcPr>
            <w:tcW w:w="687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194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Душевные переживания юного героя повести. Неразрешимое столкновение с драматизмом и жертвенностью взрослой любви.</w:t>
            </w:r>
          </w:p>
        </w:tc>
        <w:tc>
          <w:tcPr>
            <w:tcW w:w="1522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4BD" w:rsidRPr="00B764BD" w:rsidTr="00B764BD">
        <w:tc>
          <w:tcPr>
            <w:tcW w:w="687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194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М.Е. Салтыков-Щедрин. "Господа Головлевы"  как роман-хроника помещичьей семьи.</w:t>
            </w:r>
          </w:p>
        </w:tc>
        <w:tc>
          <w:tcPr>
            <w:tcW w:w="1522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B764BD" w:rsidRPr="00B764BD" w:rsidRDefault="001D3473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4BD" w:rsidRPr="00B764BD" w:rsidTr="00B764BD">
        <w:tc>
          <w:tcPr>
            <w:tcW w:w="687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194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Иудушки Головлёва в романе</w:t>
            </w:r>
          </w:p>
        </w:tc>
        <w:tc>
          <w:tcPr>
            <w:tcW w:w="1522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4BD" w:rsidRPr="00B764BD" w:rsidTr="00B764BD">
        <w:tc>
          <w:tcPr>
            <w:tcW w:w="687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194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Инсценировки и экранизации романа Салтыкова-Щедрина в русском театре и кинематографе</w:t>
            </w:r>
          </w:p>
        </w:tc>
        <w:tc>
          <w:tcPr>
            <w:tcW w:w="1522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4BD" w:rsidRPr="00B764BD" w:rsidTr="00B764BD">
        <w:tc>
          <w:tcPr>
            <w:tcW w:w="687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194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А.В.Сухово-Кобылин. «Свадьба Кречинского». Драматические обстоятельства в судьбе автора в период написания комедии.</w:t>
            </w:r>
          </w:p>
        </w:tc>
        <w:tc>
          <w:tcPr>
            <w:tcW w:w="1522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4BD" w:rsidRPr="00B764BD" w:rsidTr="00B764BD">
        <w:tc>
          <w:tcPr>
            <w:tcW w:w="687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194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Семейные и родственные отношения в комедии «Свадьба Кречинского».</w:t>
            </w:r>
          </w:p>
        </w:tc>
        <w:tc>
          <w:tcPr>
            <w:tcW w:w="1522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4BD" w:rsidRPr="00B764BD" w:rsidTr="00B764BD">
        <w:tc>
          <w:tcPr>
            <w:tcW w:w="687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194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Л.Н. Толстой. «Смерть Ивана Ильича». Место человека в семье и обществе.</w:t>
            </w:r>
          </w:p>
        </w:tc>
        <w:tc>
          <w:tcPr>
            <w:tcW w:w="1522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4BD" w:rsidRPr="00B764BD" w:rsidTr="00B764BD">
        <w:tc>
          <w:tcPr>
            <w:tcW w:w="687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194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жизни Ивана Ильича - «история самая простая и обыкновенная и самая ужасная».</w:t>
            </w:r>
          </w:p>
        </w:tc>
        <w:tc>
          <w:tcPr>
            <w:tcW w:w="1522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4BD" w:rsidRPr="00B764BD" w:rsidTr="00B764BD">
        <w:tc>
          <w:tcPr>
            <w:tcW w:w="687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194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Герасим в повести как образ, продолжающий галерею толстовских персонажей из народа.</w:t>
            </w:r>
          </w:p>
        </w:tc>
        <w:tc>
          <w:tcPr>
            <w:tcW w:w="1522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4BD" w:rsidRPr="00B764BD" w:rsidTr="00B764BD">
        <w:tc>
          <w:tcPr>
            <w:tcW w:w="687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194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Мужчина и женщина, любовь и доверие в жизни человека в прозе А.П. Чехова (рассказы «Любовь», «Душечка», «Попрыгунья»).</w:t>
            </w:r>
          </w:p>
        </w:tc>
        <w:tc>
          <w:tcPr>
            <w:tcW w:w="1522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4BD" w:rsidRPr="00B764BD" w:rsidTr="00B764BD">
        <w:tc>
          <w:tcPr>
            <w:tcW w:w="687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194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А.П. Чехов  «Три сестры»: поколения, традиции, культура повседневности в драме.</w:t>
            </w:r>
          </w:p>
        </w:tc>
        <w:tc>
          <w:tcPr>
            <w:tcW w:w="1522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4BD" w:rsidRPr="00B764BD" w:rsidTr="00B764BD">
        <w:tc>
          <w:tcPr>
            <w:tcW w:w="687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4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«Личность –  общество  –  государство» - 6ч.</w:t>
            </w:r>
          </w:p>
        </w:tc>
        <w:tc>
          <w:tcPr>
            <w:tcW w:w="1522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4BD" w:rsidRPr="00B764BD" w:rsidTr="00B764BD">
        <w:tc>
          <w:tcPr>
            <w:tcW w:w="687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194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И.С.Тургенев. «Рудин». Картина общественно-политической жизни в романе.</w:t>
            </w:r>
          </w:p>
        </w:tc>
        <w:tc>
          <w:tcPr>
            <w:tcW w:w="1522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4BD" w:rsidRPr="00B764BD" w:rsidTr="00B764BD">
        <w:tc>
          <w:tcPr>
            <w:tcW w:w="687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194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главного героя романа. Отзывы в критике.</w:t>
            </w:r>
          </w:p>
        </w:tc>
        <w:tc>
          <w:tcPr>
            <w:tcW w:w="1522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4BD" w:rsidRPr="00B764BD" w:rsidTr="00B764BD">
        <w:tc>
          <w:tcPr>
            <w:tcW w:w="687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194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композиции, индивидуальный авторский язык в романе.</w:t>
            </w:r>
          </w:p>
        </w:tc>
        <w:tc>
          <w:tcPr>
            <w:tcW w:w="1522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4BD" w:rsidRPr="00B764BD" w:rsidTr="00B764BD">
        <w:tc>
          <w:tcPr>
            <w:tcW w:w="687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194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Н.Г.Чернышевский. «Русский человек на </w:t>
            </w:r>
            <w:proofErr w:type="spellStart"/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rendez-vous</w:t>
            </w:r>
            <w:proofErr w:type="spellEnd"/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». История отношений Тургенева и Чернышевского: столкновение двух мировоззрений.</w:t>
            </w:r>
          </w:p>
        </w:tc>
        <w:tc>
          <w:tcPr>
            <w:tcW w:w="1522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4BD" w:rsidRPr="00B764BD" w:rsidTr="00B764BD">
        <w:tc>
          <w:tcPr>
            <w:tcW w:w="687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194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Д.В. Григорович. «Гуттаперчевый мальчик»: влияние социальной среды на личность человека.</w:t>
            </w:r>
          </w:p>
        </w:tc>
        <w:tc>
          <w:tcPr>
            <w:tcW w:w="1522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4BD" w:rsidRPr="00B764BD" w:rsidTr="00B764BD">
        <w:tc>
          <w:tcPr>
            <w:tcW w:w="687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194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Специфика композиции произведения «Гуттаперчевый мальчик».</w:t>
            </w:r>
          </w:p>
        </w:tc>
        <w:tc>
          <w:tcPr>
            <w:tcW w:w="1522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4BD" w:rsidRPr="00B764BD" w:rsidTr="00B764BD">
        <w:tc>
          <w:tcPr>
            <w:tcW w:w="687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4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«Личность –  природа  –  цивилизация» - 3ч.</w:t>
            </w:r>
          </w:p>
        </w:tc>
        <w:tc>
          <w:tcPr>
            <w:tcW w:w="1522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4BD" w:rsidRPr="00B764BD" w:rsidTr="00B764BD">
        <w:tc>
          <w:tcPr>
            <w:tcW w:w="687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4194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И.А. Гончаров. Очерки «Фрегат «Паллада» (фрагменты). Изображение жизни,  занятий,  черт  характера  коренных народов Сибири, их нравственной чистоты.</w:t>
            </w:r>
          </w:p>
        </w:tc>
        <w:tc>
          <w:tcPr>
            <w:tcW w:w="1522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4BD" w:rsidRPr="00B764BD" w:rsidTr="00B764BD">
        <w:tc>
          <w:tcPr>
            <w:tcW w:w="687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194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«Русский» путь цивилизации края, его отличие от европейского в очерках «Фрегат «Паллада».</w:t>
            </w:r>
          </w:p>
        </w:tc>
        <w:tc>
          <w:tcPr>
            <w:tcW w:w="1522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4BD" w:rsidRPr="00B764BD" w:rsidTr="00B764BD">
        <w:tc>
          <w:tcPr>
            <w:tcW w:w="687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194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Отражение сущности современного автору общества в рассказе В.М.Гаршина «Красный цветок».</w:t>
            </w:r>
          </w:p>
        </w:tc>
        <w:tc>
          <w:tcPr>
            <w:tcW w:w="1522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4BD" w:rsidRPr="00B764BD" w:rsidTr="00B764BD">
        <w:tc>
          <w:tcPr>
            <w:tcW w:w="687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4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«Личность – история – современность» - 6ч.</w:t>
            </w:r>
          </w:p>
        </w:tc>
        <w:tc>
          <w:tcPr>
            <w:tcW w:w="1522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4BD" w:rsidRPr="00B764BD" w:rsidTr="00B764BD">
        <w:tc>
          <w:tcPr>
            <w:tcW w:w="687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194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Н.С. Лесков. Рассказ «Однодум». «Праведник» как национальный русский тип.</w:t>
            </w:r>
          </w:p>
        </w:tc>
        <w:tc>
          <w:tcPr>
            <w:tcW w:w="1522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4BD" w:rsidRPr="00B764BD" w:rsidTr="00B764BD">
        <w:tc>
          <w:tcPr>
            <w:tcW w:w="687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194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  христианских заповедей на становление характера героя рассказа.</w:t>
            </w:r>
          </w:p>
        </w:tc>
        <w:tc>
          <w:tcPr>
            <w:tcW w:w="1522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4BD" w:rsidRPr="00B764BD" w:rsidTr="00B764BD">
        <w:tc>
          <w:tcPr>
            <w:tcW w:w="687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194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творчества Г.И. Успенского. Эссе «Выпрямила».</w:t>
            </w:r>
          </w:p>
        </w:tc>
        <w:tc>
          <w:tcPr>
            <w:tcW w:w="1522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4BD" w:rsidRPr="00B764BD" w:rsidTr="00B764BD">
        <w:tc>
          <w:tcPr>
            <w:tcW w:w="687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194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Г.И. Успенского «Пятница»</w:t>
            </w:r>
          </w:p>
        </w:tc>
        <w:tc>
          <w:tcPr>
            <w:tcW w:w="1522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4BD" w:rsidRPr="00B764BD" w:rsidTr="00B764BD">
        <w:tc>
          <w:tcPr>
            <w:tcW w:w="687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194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Зачёт «Основные проблемы и темы художественной и публицистической литературы XIX века»</w:t>
            </w:r>
          </w:p>
        </w:tc>
        <w:tc>
          <w:tcPr>
            <w:tcW w:w="1522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64BD" w:rsidRPr="00B764BD" w:rsidTr="00B764BD">
        <w:tc>
          <w:tcPr>
            <w:tcW w:w="687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34-35.</w:t>
            </w:r>
          </w:p>
        </w:tc>
        <w:tc>
          <w:tcPr>
            <w:tcW w:w="4194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1522" w:type="dxa"/>
            <w:hideMark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B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B764BD" w:rsidRPr="00B764BD" w:rsidRDefault="00B764BD" w:rsidP="00F0525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4380F" w:rsidRDefault="00F05252" w:rsidP="00B764BD">
      <w:pPr>
        <w:spacing w:before="100" w:beforeAutospacing="1" w:after="100" w:afterAutospacing="1" w:line="240" w:lineRule="auto"/>
      </w:pPr>
      <w:r w:rsidRPr="00F05252">
        <w:rPr>
          <w:rFonts w:ascii="Times New Roman" w:eastAsia="Times New Roman" w:hAnsi="Times New Roman" w:cs="Times New Roman"/>
          <w:sz w:val="24"/>
          <w:szCs w:val="24"/>
        </w:rPr>
        <w:t> </w:t>
      </w:r>
    </w:p>
    <w:sectPr w:rsidR="00B4380F" w:rsidSect="00347A82">
      <w:pgSz w:w="11906" w:h="16838"/>
      <w:pgMar w:top="426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Rounded MT Bold">
    <w:altName w:val="Arial Rounded MT Bold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34F4F"/>
    <w:multiLevelType w:val="multilevel"/>
    <w:tmpl w:val="C0D64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40748B"/>
    <w:multiLevelType w:val="hybridMultilevel"/>
    <w:tmpl w:val="8C88D0C2"/>
    <w:lvl w:ilvl="0" w:tplc="2A6E0A6C">
      <w:numFmt w:val="bullet"/>
      <w:lvlText w:val="•"/>
      <w:lvlJc w:val="left"/>
      <w:pPr>
        <w:ind w:left="822" w:hanging="1301"/>
      </w:pPr>
      <w:rPr>
        <w:rFonts w:ascii="Calibri" w:eastAsia="Calibri" w:hAnsi="Calibri" w:cs="Calibri" w:hint="default"/>
        <w:w w:val="99"/>
        <w:sz w:val="20"/>
        <w:szCs w:val="20"/>
        <w:lang w:val="ru-RU" w:eastAsia="ru-RU" w:bidi="ru-RU"/>
      </w:rPr>
    </w:lvl>
    <w:lvl w:ilvl="1" w:tplc="2C4E1AA4">
      <w:numFmt w:val="bullet"/>
      <w:lvlText w:val="•"/>
      <w:lvlJc w:val="left"/>
      <w:pPr>
        <w:ind w:left="1816" w:hanging="1301"/>
      </w:pPr>
      <w:rPr>
        <w:rFonts w:hint="default"/>
        <w:lang w:val="ru-RU" w:eastAsia="ru-RU" w:bidi="ru-RU"/>
      </w:rPr>
    </w:lvl>
    <w:lvl w:ilvl="2" w:tplc="53BE1086">
      <w:numFmt w:val="bullet"/>
      <w:lvlText w:val="•"/>
      <w:lvlJc w:val="left"/>
      <w:pPr>
        <w:ind w:left="2813" w:hanging="1301"/>
      </w:pPr>
      <w:rPr>
        <w:rFonts w:hint="default"/>
        <w:lang w:val="ru-RU" w:eastAsia="ru-RU" w:bidi="ru-RU"/>
      </w:rPr>
    </w:lvl>
    <w:lvl w:ilvl="3" w:tplc="364A0BE6">
      <w:numFmt w:val="bullet"/>
      <w:lvlText w:val="•"/>
      <w:lvlJc w:val="left"/>
      <w:pPr>
        <w:ind w:left="3809" w:hanging="1301"/>
      </w:pPr>
      <w:rPr>
        <w:rFonts w:hint="default"/>
        <w:lang w:val="ru-RU" w:eastAsia="ru-RU" w:bidi="ru-RU"/>
      </w:rPr>
    </w:lvl>
    <w:lvl w:ilvl="4" w:tplc="D4623E28">
      <w:numFmt w:val="bullet"/>
      <w:lvlText w:val="•"/>
      <w:lvlJc w:val="left"/>
      <w:pPr>
        <w:ind w:left="4806" w:hanging="1301"/>
      </w:pPr>
      <w:rPr>
        <w:rFonts w:hint="default"/>
        <w:lang w:val="ru-RU" w:eastAsia="ru-RU" w:bidi="ru-RU"/>
      </w:rPr>
    </w:lvl>
    <w:lvl w:ilvl="5" w:tplc="ECA29734">
      <w:numFmt w:val="bullet"/>
      <w:lvlText w:val="•"/>
      <w:lvlJc w:val="left"/>
      <w:pPr>
        <w:ind w:left="5803" w:hanging="1301"/>
      </w:pPr>
      <w:rPr>
        <w:rFonts w:hint="default"/>
        <w:lang w:val="ru-RU" w:eastAsia="ru-RU" w:bidi="ru-RU"/>
      </w:rPr>
    </w:lvl>
    <w:lvl w:ilvl="6" w:tplc="4EE0737E">
      <w:numFmt w:val="bullet"/>
      <w:lvlText w:val="•"/>
      <w:lvlJc w:val="left"/>
      <w:pPr>
        <w:ind w:left="6799" w:hanging="1301"/>
      </w:pPr>
      <w:rPr>
        <w:rFonts w:hint="default"/>
        <w:lang w:val="ru-RU" w:eastAsia="ru-RU" w:bidi="ru-RU"/>
      </w:rPr>
    </w:lvl>
    <w:lvl w:ilvl="7" w:tplc="2534944E">
      <w:numFmt w:val="bullet"/>
      <w:lvlText w:val="•"/>
      <w:lvlJc w:val="left"/>
      <w:pPr>
        <w:ind w:left="7796" w:hanging="1301"/>
      </w:pPr>
      <w:rPr>
        <w:rFonts w:hint="default"/>
        <w:lang w:val="ru-RU" w:eastAsia="ru-RU" w:bidi="ru-RU"/>
      </w:rPr>
    </w:lvl>
    <w:lvl w:ilvl="8" w:tplc="050CF076">
      <w:numFmt w:val="bullet"/>
      <w:lvlText w:val="•"/>
      <w:lvlJc w:val="left"/>
      <w:pPr>
        <w:ind w:left="8793" w:hanging="1301"/>
      </w:pPr>
      <w:rPr>
        <w:rFonts w:hint="default"/>
        <w:lang w:val="ru-RU" w:eastAsia="ru-RU" w:bidi="ru-RU"/>
      </w:rPr>
    </w:lvl>
  </w:abstractNum>
  <w:abstractNum w:abstractNumId="2">
    <w:nsid w:val="0D9842EB"/>
    <w:multiLevelType w:val="hybridMultilevel"/>
    <w:tmpl w:val="F2D8E6F4"/>
    <w:lvl w:ilvl="0" w:tplc="CB8A065A">
      <w:numFmt w:val="bullet"/>
      <w:lvlText w:val="–"/>
      <w:lvlJc w:val="left"/>
      <w:pPr>
        <w:ind w:left="822" w:hanging="3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FF6099BE">
      <w:numFmt w:val="bullet"/>
      <w:lvlText w:val="–"/>
      <w:lvlJc w:val="left"/>
      <w:pPr>
        <w:ind w:left="822" w:hanging="2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BD8C3FA4">
      <w:numFmt w:val="bullet"/>
      <w:lvlText w:val="•"/>
      <w:lvlJc w:val="left"/>
      <w:pPr>
        <w:ind w:left="2813" w:hanging="226"/>
      </w:pPr>
      <w:rPr>
        <w:rFonts w:hint="default"/>
        <w:lang w:val="ru-RU" w:eastAsia="ru-RU" w:bidi="ru-RU"/>
      </w:rPr>
    </w:lvl>
    <w:lvl w:ilvl="3" w:tplc="F2322BCE">
      <w:numFmt w:val="bullet"/>
      <w:lvlText w:val="•"/>
      <w:lvlJc w:val="left"/>
      <w:pPr>
        <w:ind w:left="3809" w:hanging="226"/>
      </w:pPr>
      <w:rPr>
        <w:rFonts w:hint="default"/>
        <w:lang w:val="ru-RU" w:eastAsia="ru-RU" w:bidi="ru-RU"/>
      </w:rPr>
    </w:lvl>
    <w:lvl w:ilvl="4" w:tplc="C8D66F3A">
      <w:numFmt w:val="bullet"/>
      <w:lvlText w:val="•"/>
      <w:lvlJc w:val="left"/>
      <w:pPr>
        <w:ind w:left="4806" w:hanging="226"/>
      </w:pPr>
      <w:rPr>
        <w:rFonts w:hint="default"/>
        <w:lang w:val="ru-RU" w:eastAsia="ru-RU" w:bidi="ru-RU"/>
      </w:rPr>
    </w:lvl>
    <w:lvl w:ilvl="5" w:tplc="96FA8E60">
      <w:numFmt w:val="bullet"/>
      <w:lvlText w:val="•"/>
      <w:lvlJc w:val="left"/>
      <w:pPr>
        <w:ind w:left="5803" w:hanging="226"/>
      </w:pPr>
      <w:rPr>
        <w:rFonts w:hint="default"/>
        <w:lang w:val="ru-RU" w:eastAsia="ru-RU" w:bidi="ru-RU"/>
      </w:rPr>
    </w:lvl>
    <w:lvl w:ilvl="6" w:tplc="A42229F2">
      <w:numFmt w:val="bullet"/>
      <w:lvlText w:val="•"/>
      <w:lvlJc w:val="left"/>
      <w:pPr>
        <w:ind w:left="6799" w:hanging="226"/>
      </w:pPr>
      <w:rPr>
        <w:rFonts w:hint="default"/>
        <w:lang w:val="ru-RU" w:eastAsia="ru-RU" w:bidi="ru-RU"/>
      </w:rPr>
    </w:lvl>
    <w:lvl w:ilvl="7" w:tplc="AA1A27A0">
      <w:numFmt w:val="bullet"/>
      <w:lvlText w:val="•"/>
      <w:lvlJc w:val="left"/>
      <w:pPr>
        <w:ind w:left="7796" w:hanging="226"/>
      </w:pPr>
      <w:rPr>
        <w:rFonts w:hint="default"/>
        <w:lang w:val="ru-RU" w:eastAsia="ru-RU" w:bidi="ru-RU"/>
      </w:rPr>
    </w:lvl>
    <w:lvl w:ilvl="8" w:tplc="672692BC">
      <w:numFmt w:val="bullet"/>
      <w:lvlText w:val="•"/>
      <w:lvlJc w:val="left"/>
      <w:pPr>
        <w:ind w:left="8793" w:hanging="226"/>
      </w:pPr>
      <w:rPr>
        <w:rFonts w:hint="default"/>
        <w:lang w:val="ru-RU" w:eastAsia="ru-RU" w:bidi="ru-RU"/>
      </w:rPr>
    </w:lvl>
  </w:abstractNum>
  <w:abstractNum w:abstractNumId="3">
    <w:nsid w:val="1EEC0D02"/>
    <w:multiLevelType w:val="hybridMultilevel"/>
    <w:tmpl w:val="924E6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C85844"/>
    <w:multiLevelType w:val="hybridMultilevel"/>
    <w:tmpl w:val="C5DC0E12"/>
    <w:lvl w:ilvl="0" w:tplc="4E80EFF8">
      <w:numFmt w:val="bullet"/>
      <w:lvlText w:val="–"/>
      <w:lvlJc w:val="left"/>
      <w:pPr>
        <w:ind w:left="822" w:hanging="3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F9A6548">
      <w:numFmt w:val="bullet"/>
      <w:lvlText w:val="•"/>
      <w:lvlJc w:val="left"/>
      <w:pPr>
        <w:ind w:left="1816" w:hanging="351"/>
      </w:pPr>
      <w:rPr>
        <w:rFonts w:hint="default"/>
        <w:lang w:val="ru-RU" w:eastAsia="ru-RU" w:bidi="ru-RU"/>
      </w:rPr>
    </w:lvl>
    <w:lvl w:ilvl="2" w:tplc="DEAAB1EE">
      <w:numFmt w:val="bullet"/>
      <w:lvlText w:val="•"/>
      <w:lvlJc w:val="left"/>
      <w:pPr>
        <w:ind w:left="2813" w:hanging="351"/>
      </w:pPr>
      <w:rPr>
        <w:rFonts w:hint="default"/>
        <w:lang w:val="ru-RU" w:eastAsia="ru-RU" w:bidi="ru-RU"/>
      </w:rPr>
    </w:lvl>
    <w:lvl w:ilvl="3" w:tplc="AE941512">
      <w:numFmt w:val="bullet"/>
      <w:lvlText w:val="•"/>
      <w:lvlJc w:val="left"/>
      <w:pPr>
        <w:ind w:left="3809" w:hanging="351"/>
      </w:pPr>
      <w:rPr>
        <w:rFonts w:hint="default"/>
        <w:lang w:val="ru-RU" w:eastAsia="ru-RU" w:bidi="ru-RU"/>
      </w:rPr>
    </w:lvl>
    <w:lvl w:ilvl="4" w:tplc="D6B47832">
      <w:numFmt w:val="bullet"/>
      <w:lvlText w:val="•"/>
      <w:lvlJc w:val="left"/>
      <w:pPr>
        <w:ind w:left="4806" w:hanging="351"/>
      </w:pPr>
      <w:rPr>
        <w:rFonts w:hint="default"/>
        <w:lang w:val="ru-RU" w:eastAsia="ru-RU" w:bidi="ru-RU"/>
      </w:rPr>
    </w:lvl>
    <w:lvl w:ilvl="5" w:tplc="AE1008F6">
      <w:numFmt w:val="bullet"/>
      <w:lvlText w:val="•"/>
      <w:lvlJc w:val="left"/>
      <w:pPr>
        <w:ind w:left="5803" w:hanging="351"/>
      </w:pPr>
      <w:rPr>
        <w:rFonts w:hint="default"/>
        <w:lang w:val="ru-RU" w:eastAsia="ru-RU" w:bidi="ru-RU"/>
      </w:rPr>
    </w:lvl>
    <w:lvl w:ilvl="6" w:tplc="3DD6B47E">
      <w:numFmt w:val="bullet"/>
      <w:lvlText w:val="•"/>
      <w:lvlJc w:val="left"/>
      <w:pPr>
        <w:ind w:left="6799" w:hanging="351"/>
      </w:pPr>
      <w:rPr>
        <w:rFonts w:hint="default"/>
        <w:lang w:val="ru-RU" w:eastAsia="ru-RU" w:bidi="ru-RU"/>
      </w:rPr>
    </w:lvl>
    <w:lvl w:ilvl="7" w:tplc="C96A852E">
      <w:numFmt w:val="bullet"/>
      <w:lvlText w:val="•"/>
      <w:lvlJc w:val="left"/>
      <w:pPr>
        <w:ind w:left="7796" w:hanging="351"/>
      </w:pPr>
      <w:rPr>
        <w:rFonts w:hint="default"/>
        <w:lang w:val="ru-RU" w:eastAsia="ru-RU" w:bidi="ru-RU"/>
      </w:rPr>
    </w:lvl>
    <w:lvl w:ilvl="8" w:tplc="A79A5E5E">
      <w:numFmt w:val="bullet"/>
      <w:lvlText w:val="•"/>
      <w:lvlJc w:val="left"/>
      <w:pPr>
        <w:ind w:left="8793" w:hanging="351"/>
      </w:pPr>
      <w:rPr>
        <w:rFonts w:hint="default"/>
        <w:lang w:val="ru-RU" w:eastAsia="ru-RU" w:bidi="ru-RU"/>
      </w:rPr>
    </w:lvl>
  </w:abstractNum>
  <w:abstractNum w:abstractNumId="5">
    <w:nsid w:val="2CFC6ABD"/>
    <w:multiLevelType w:val="hybridMultilevel"/>
    <w:tmpl w:val="23F4CB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AA4361"/>
    <w:multiLevelType w:val="multilevel"/>
    <w:tmpl w:val="CA4C7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680FD0"/>
    <w:multiLevelType w:val="multilevel"/>
    <w:tmpl w:val="A9B63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E81E48"/>
    <w:multiLevelType w:val="hybridMultilevel"/>
    <w:tmpl w:val="BF54752C"/>
    <w:lvl w:ilvl="0" w:tplc="A634B7D6">
      <w:numFmt w:val="bullet"/>
      <w:lvlText w:val="•"/>
      <w:lvlJc w:val="left"/>
      <w:pPr>
        <w:ind w:left="822" w:hanging="200"/>
      </w:pPr>
      <w:rPr>
        <w:rFonts w:ascii="Arial Rounded MT Bold" w:eastAsia="Arial Rounded MT Bold" w:hAnsi="Arial Rounded MT Bold" w:cs="Arial Rounded MT Bold" w:hint="default"/>
        <w:b/>
        <w:bCs/>
        <w:w w:val="100"/>
        <w:sz w:val="28"/>
        <w:szCs w:val="28"/>
        <w:lang w:val="ru-RU" w:eastAsia="ru-RU" w:bidi="ru-RU"/>
      </w:rPr>
    </w:lvl>
    <w:lvl w:ilvl="1" w:tplc="3A2C3246">
      <w:numFmt w:val="bullet"/>
      <w:lvlText w:val="•"/>
      <w:lvlJc w:val="left"/>
      <w:pPr>
        <w:ind w:left="1816" w:hanging="200"/>
      </w:pPr>
      <w:rPr>
        <w:rFonts w:hint="default"/>
        <w:lang w:val="ru-RU" w:eastAsia="ru-RU" w:bidi="ru-RU"/>
      </w:rPr>
    </w:lvl>
    <w:lvl w:ilvl="2" w:tplc="06B00E2A">
      <w:numFmt w:val="bullet"/>
      <w:lvlText w:val="•"/>
      <w:lvlJc w:val="left"/>
      <w:pPr>
        <w:ind w:left="2813" w:hanging="200"/>
      </w:pPr>
      <w:rPr>
        <w:rFonts w:hint="default"/>
        <w:lang w:val="ru-RU" w:eastAsia="ru-RU" w:bidi="ru-RU"/>
      </w:rPr>
    </w:lvl>
    <w:lvl w:ilvl="3" w:tplc="D2F6D2B8">
      <w:numFmt w:val="bullet"/>
      <w:lvlText w:val="•"/>
      <w:lvlJc w:val="left"/>
      <w:pPr>
        <w:ind w:left="3809" w:hanging="200"/>
      </w:pPr>
      <w:rPr>
        <w:rFonts w:hint="default"/>
        <w:lang w:val="ru-RU" w:eastAsia="ru-RU" w:bidi="ru-RU"/>
      </w:rPr>
    </w:lvl>
    <w:lvl w:ilvl="4" w:tplc="84A29C80">
      <w:numFmt w:val="bullet"/>
      <w:lvlText w:val="•"/>
      <w:lvlJc w:val="left"/>
      <w:pPr>
        <w:ind w:left="4806" w:hanging="200"/>
      </w:pPr>
      <w:rPr>
        <w:rFonts w:hint="default"/>
        <w:lang w:val="ru-RU" w:eastAsia="ru-RU" w:bidi="ru-RU"/>
      </w:rPr>
    </w:lvl>
    <w:lvl w:ilvl="5" w:tplc="4FD86D56">
      <w:numFmt w:val="bullet"/>
      <w:lvlText w:val="•"/>
      <w:lvlJc w:val="left"/>
      <w:pPr>
        <w:ind w:left="5803" w:hanging="200"/>
      </w:pPr>
      <w:rPr>
        <w:rFonts w:hint="default"/>
        <w:lang w:val="ru-RU" w:eastAsia="ru-RU" w:bidi="ru-RU"/>
      </w:rPr>
    </w:lvl>
    <w:lvl w:ilvl="6" w:tplc="D556CFD2">
      <w:numFmt w:val="bullet"/>
      <w:lvlText w:val="•"/>
      <w:lvlJc w:val="left"/>
      <w:pPr>
        <w:ind w:left="6799" w:hanging="200"/>
      </w:pPr>
      <w:rPr>
        <w:rFonts w:hint="default"/>
        <w:lang w:val="ru-RU" w:eastAsia="ru-RU" w:bidi="ru-RU"/>
      </w:rPr>
    </w:lvl>
    <w:lvl w:ilvl="7" w:tplc="479217CE">
      <w:numFmt w:val="bullet"/>
      <w:lvlText w:val="•"/>
      <w:lvlJc w:val="left"/>
      <w:pPr>
        <w:ind w:left="7796" w:hanging="200"/>
      </w:pPr>
      <w:rPr>
        <w:rFonts w:hint="default"/>
        <w:lang w:val="ru-RU" w:eastAsia="ru-RU" w:bidi="ru-RU"/>
      </w:rPr>
    </w:lvl>
    <w:lvl w:ilvl="8" w:tplc="8230CED4">
      <w:numFmt w:val="bullet"/>
      <w:lvlText w:val="•"/>
      <w:lvlJc w:val="left"/>
      <w:pPr>
        <w:ind w:left="8793" w:hanging="200"/>
      </w:pPr>
      <w:rPr>
        <w:rFonts w:hint="default"/>
        <w:lang w:val="ru-RU" w:eastAsia="ru-RU" w:bidi="ru-RU"/>
      </w:rPr>
    </w:lvl>
  </w:abstractNum>
  <w:abstractNum w:abstractNumId="9">
    <w:nsid w:val="55321F19"/>
    <w:multiLevelType w:val="hybridMultilevel"/>
    <w:tmpl w:val="5B4CED84"/>
    <w:lvl w:ilvl="0" w:tplc="8E7C97A6">
      <w:start w:val="1"/>
      <w:numFmt w:val="upperRoman"/>
      <w:lvlText w:val="%1."/>
      <w:lvlJc w:val="left"/>
      <w:pPr>
        <w:ind w:left="822" w:hanging="72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325C6B5E">
      <w:start w:val="1"/>
      <w:numFmt w:val="decimal"/>
      <w:lvlText w:val="%2."/>
      <w:lvlJc w:val="left"/>
      <w:pPr>
        <w:ind w:left="822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2" w:tplc="7E38B198">
      <w:numFmt w:val="bullet"/>
      <w:lvlText w:val="–"/>
      <w:lvlJc w:val="left"/>
      <w:pPr>
        <w:ind w:left="822" w:hanging="3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3" w:tplc="B146577C">
      <w:numFmt w:val="bullet"/>
      <w:lvlText w:val="–"/>
      <w:lvlJc w:val="left"/>
      <w:pPr>
        <w:ind w:left="822" w:hanging="2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4" w:tplc="A88A4F4E">
      <w:numFmt w:val="bullet"/>
      <w:lvlText w:val="•"/>
      <w:lvlJc w:val="left"/>
      <w:pPr>
        <w:ind w:left="4806" w:hanging="240"/>
      </w:pPr>
      <w:rPr>
        <w:rFonts w:hint="default"/>
        <w:lang w:val="ru-RU" w:eastAsia="ru-RU" w:bidi="ru-RU"/>
      </w:rPr>
    </w:lvl>
    <w:lvl w:ilvl="5" w:tplc="E638B1AE">
      <w:numFmt w:val="bullet"/>
      <w:lvlText w:val="•"/>
      <w:lvlJc w:val="left"/>
      <w:pPr>
        <w:ind w:left="5803" w:hanging="240"/>
      </w:pPr>
      <w:rPr>
        <w:rFonts w:hint="default"/>
        <w:lang w:val="ru-RU" w:eastAsia="ru-RU" w:bidi="ru-RU"/>
      </w:rPr>
    </w:lvl>
    <w:lvl w:ilvl="6" w:tplc="FB78D40E">
      <w:numFmt w:val="bullet"/>
      <w:lvlText w:val="•"/>
      <w:lvlJc w:val="left"/>
      <w:pPr>
        <w:ind w:left="6799" w:hanging="240"/>
      </w:pPr>
      <w:rPr>
        <w:rFonts w:hint="default"/>
        <w:lang w:val="ru-RU" w:eastAsia="ru-RU" w:bidi="ru-RU"/>
      </w:rPr>
    </w:lvl>
    <w:lvl w:ilvl="7" w:tplc="B93E20B4">
      <w:numFmt w:val="bullet"/>
      <w:lvlText w:val="•"/>
      <w:lvlJc w:val="left"/>
      <w:pPr>
        <w:ind w:left="7796" w:hanging="240"/>
      </w:pPr>
      <w:rPr>
        <w:rFonts w:hint="default"/>
        <w:lang w:val="ru-RU" w:eastAsia="ru-RU" w:bidi="ru-RU"/>
      </w:rPr>
    </w:lvl>
    <w:lvl w:ilvl="8" w:tplc="F7EE2870">
      <w:numFmt w:val="bullet"/>
      <w:lvlText w:val="•"/>
      <w:lvlJc w:val="left"/>
      <w:pPr>
        <w:ind w:left="8793" w:hanging="240"/>
      </w:pPr>
      <w:rPr>
        <w:rFonts w:hint="default"/>
        <w:lang w:val="ru-RU" w:eastAsia="ru-RU" w:bidi="ru-RU"/>
      </w:rPr>
    </w:lvl>
  </w:abstractNum>
  <w:abstractNum w:abstractNumId="10">
    <w:nsid w:val="55630E4E"/>
    <w:multiLevelType w:val="hybridMultilevel"/>
    <w:tmpl w:val="85EAD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C53DA0"/>
    <w:multiLevelType w:val="hybridMultilevel"/>
    <w:tmpl w:val="AD4E3A7E"/>
    <w:lvl w:ilvl="0" w:tplc="70D2BD7C">
      <w:start w:val="1"/>
      <w:numFmt w:val="decimal"/>
      <w:lvlText w:val="%1."/>
      <w:lvlJc w:val="left"/>
      <w:pPr>
        <w:ind w:left="720" w:hanging="360"/>
      </w:pPr>
      <w:rPr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E0171F"/>
    <w:multiLevelType w:val="multilevel"/>
    <w:tmpl w:val="7758E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BA21FC8"/>
    <w:multiLevelType w:val="hybridMultilevel"/>
    <w:tmpl w:val="F8E06EF8"/>
    <w:lvl w:ilvl="0" w:tplc="04190005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855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92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999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1071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114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12150" w:hanging="360"/>
      </w:pPr>
      <w:rPr>
        <w:rFonts w:ascii="Wingdings" w:hAnsi="Wingdings" w:hint="default"/>
      </w:rPr>
    </w:lvl>
  </w:abstractNum>
  <w:abstractNum w:abstractNumId="14">
    <w:nsid w:val="5D9E3F99"/>
    <w:multiLevelType w:val="hybridMultilevel"/>
    <w:tmpl w:val="13BEBA14"/>
    <w:lvl w:ilvl="0" w:tplc="1D9E942C">
      <w:numFmt w:val="bullet"/>
      <w:lvlText w:val="•"/>
      <w:lvlJc w:val="left"/>
      <w:pPr>
        <w:ind w:left="822" w:hanging="1280"/>
      </w:pPr>
      <w:rPr>
        <w:rFonts w:ascii="Arial Rounded MT Bold" w:eastAsia="Arial Rounded MT Bold" w:hAnsi="Arial Rounded MT Bold" w:cs="Arial Rounded MT Bold" w:hint="default"/>
        <w:w w:val="100"/>
        <w:sz w:val="28"/>
        <w:szCs w:val="28"/>
        <w:lang w:val="ru-RU" w:eastAsia="ru-RU" w:bidi="ru-RU"/>
      </w:rPr>
    </w:lvl>
    <w:lvl w:ilvl="1" w:tplc="CA3E4BC0">
      <w:numFmt w:val="bullet"/>
      <w:lvlText w:val="•"/>
      <w:lvlJc w:val="left"/>
      <w:pPr>
        <w:ind w:left="1816" w:hanging="1280"/>
      </w:pPr>
      <w:rPr>
        <w:rFonts w:hint="default"/>
        <w:lang w:val="ru-RU" w:eastAsia="ru-RU" w:bidi="ru-RU"/>
      </w:rPr>
    </w:lvl>
    <w:lvl w:ilvl="2" w:tplc="648E22C0">
      <w:numFmt w:val="bullet"/>
      <w:lvlText w:val="•"/>
      <w:lvlJc w:val="left"/>
      <w:pPr>
        <w:ind w:left="2813" w:hanging="1280"/>
      </w:pPr>
      <w:rPr>
        <w:rFonts w:hint="default"/>
        <w:lang w:val="ru-RU" w:eastAsia="ru-RU" w:bidi="ru-RU"/>
      </w:rPr>
    </w:lvl>
    <w:lvl w:ilvl="3" w:tplc="9CE8035C">
      <w:numFmt w:val="bullet"/>
      <w:lvlText w:val="•"/>
      <w:lvlJc w:val="left"/>
      <w:pPr>
        <w:ind w:left="3809" w:hanging="1280"/>
      </w:pPr>
      <w:rPr>
        <w:rFonts w:hint="default"/>
        <w:lang w:val="ru-RU" w:eastAsia="ru-RU" w:bidi="ru-RU"/>
      </w:rPr>
    </w:lvl>
    <w:lvl w:ilvl="4" w:tplc="5742FED2">
      <w:numFmt w:val="bullet"/>
      <w:lvlText w:val="•"/>
      <w:lvlJc w:val="left"/>
      <w:pPr>
        <w:ind w:left="4806" w:hanging="1280"/>
      </w:pPr>
      <w:rPr>
        <w:rFonts w:hint="default"/>
        <w:lang w:val="ru-RU" w:eastAsia="ru-RU" w:bidi="ru-RU"/>
      </w:rPr>
    </w:lvl>
    <w:lvl w:ilvl="5" w:tplc="5C7802B2">
      <w:numFmt w:val="bullet"/>
      <w:lvlText w:val="•"/>
      <w:lvlJc w:val="left"/>
      <w:pPr>
        <w:ind w:left="5803" w:hanging="1280"/>
      </w:pPr>
      <w:rPr>
        <w:rFonts w:hint="default"/>
        <w:lang w:val="ru-RU" w:eastAsia="ru-RU" w:bidi="ru-RU"/>
      </w:rPr>
    </w:lvl>
    <w:lvl w:ilvl="6" w:tplc="E9F2A222">
      <w:numFmt w:val="bullet"/>
      <w:lvlText w:val="•"/>
      <w:lvlJc w:val="left"/>
      <w:pPr>
        <w:ind w:left="6799" w:hanging="1280"/>
      </w:pPr>
      <w:rPr>
        <w:rFonts w:hint="default"/>
        <w:lang w:val="ru-RU" w:eastAsia="ru-RU" w:bidi="ru-RU"/>
      </w:rPr>
    </w:lvl>
    <w:lvl w:ilvl="7" w:tplc="5CA8370A">
      <w:numFmt w:val="bullet"/>
      <w:lvlText w:val="•"/>
      <w:lvlJc w:val="left"/>
      <w:pPr>
        <w:ind w:left="7796" w:hanging="1280"/>
      </w:pPr>
      <w:rPr>
        <w:rFonts w:hint="default"/>
        <w:lang w:val="ru-RU" w:eastAsia="ru-RU" w:bidi="ru-RU"/>
      </w:rPr>
    </w:lvl>
    <w:lvl w:ilvl="8" w:tplc="E47C2BFE">
      <w:numFmt w:val="bullet"/>
      <w:lvlText w:val="•"/>
      <w:lvlJc w:val="left"/>
      <w:pPr>
        <w:ind w:left="8793" w:hanging="1280"/>
      </w:pPr>
      <w:rPr>
        <w:rFonts w:hint="default"/>
        <w:lang w:val="ru-RU" w:eastAsia="ru-RU" w:bidi="ru-RU"/>
      </w:rPr>
    </w:lvl>
  </w:abstractNum>
  <w:abstractNum w:abstractNumId="15">
    <w:nsid w:val="656C232E"/>
    <w:multiLevelType w:val="multilevel"/>
    <w:tmpl w:val="B4D85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91C2BE3"/>
    <w:multiLevelType w:val="multilevel"/>
    <w:tmpl w:val="D45E9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6"/>
  </w:num>
  <w:num w:numId="3">
    <w:abstractNumId w:val="15"/>
  </w:num>
  <w:num w:numId="4">
    <w:abstractNumId w:val="7"/>
  </w:num>
  <w:num w:numId="5">
    <w:abstractNumId w:val="12"/>
  </w:num>
  <w:num w:numId="6">
    <w:abstractNumId w:val="0"/>
  </w:num>
  <w:num w:numId="7">
    <w:abstractNumId w:val="11"/>
  </w:num>
  <w:num w:numId="8">
    <w:abstractNumId w:val="10"/>
  </w:num>
  <w:num w:numId="9">
    <w:abstractNumId w:val="13"/>
  </w:num>
  <w:num w:numId="10">
    <w:abstractNumId w:val="5"/>
  </w:num>
  <w:num w:numId="11">
    <w:abstractNumId w:val="3"/>
  </w:num>
  <w:num w:numId="12">
    <w:abstractNumId w:val="1"/>
  </w:num>
  <w:num w:numId="13">
    <w:abstractNumId w:val="8"/>
  </w:num>
  <w:num w:numId="14">
    <w:abstractNumId w:val="4"/>
  </w:num>
  <w:num w:numId="15">
    <w:abstractNumId w:val="14"/>
  </w:num>
  <w:num w:numId="16">
    <w:abstractNumId w:val="2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05252"/>
    <w:rsid w:val="00163D8B"/>
    <w:rsid w:val="001D3473"/>
    <w:rsid w:val="00244433"/>
    <w:rsid w:val="00347A82"/>
    <w:rsid w:val="00B4380F"/>
    <w:rsid w:val="00B764BD"/>
    <w:rsid w:val="00DD5E9A"/>
    <w:rsid w:val="00F052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4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5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05252"/>
    <w:rPr>
      <w:color w:val="0000FF"/>
      <w:u w:val="single"/>
    </w:rPr>
  </w:style>
  <w:style w:type="character" w:styleId="a5">
    <w:name w:val="Strong"/>
    <w:basedOn w:val="a0"/>
    <w:uiPriority w:val="22"/>
    <w:qFormat/>
    <w:rsid w:val="00F05252"/>
    <w:rPr>
      <w:b/>
      <w:bCs/>
    </w:rPr>
  </w:style>
  <w:style w:type="character" w:customStyle="1" w:styleId="a2akit">
    <w:name w:val="a2a_kit"/>
    <w:basedOn w:val="a0"/>
    <w:rsid w:val="00F05252"/>
  </w:style>
  <w:style w:type="character" w:customStyle="1" w:styleId="a2alabel">
    <w:name w:val="a2a_label"/>
    <w:basedOn w:val="a0"/>
    <w:rsid w:val="00F05252"/>
  </w:style>
  <w:style w:type="table" w:styleId="a6">
    <w:name w:val="Table Grid"/>
    <w:basedOn w:val="a1"/>
    <w:uiPriority w:val="59"/>
    <w:rsid w:val="00B764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47A82"/>
    <w:pPr>
      <w:widowControl w:val="0"/>
      <w:suppressAutoHyphens/>
      <w:spacing w:after="0" w:line="240" w:lineRule="auto"/>
      <w:ind w:left="720"/>
      <w:contextualSpacing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efault">
    <w:name w:val="Default"/>
    <w:rsid w:val="00347A8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5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05252"/>
    <w:rPr>
      <w:color w:val="0000FF"/>
      <w:u w:val="single"/>
    </w:rPr>
  </w:style>
  <w:style w:type="character" w:styleId="a5">
    <w:name w:val="Strong"/>
    <w:basedOn w:val="a0"/>
    <w:uiPriority w:val="22"/>
    <w:qFormat/>
    <w:rsid w:val="00F05252"/>
    <w:rPr>
      <w:b/>
      <w:bCs/>
    </w:rPr>
  </w:style>
  <w:style w:type="character" w:customStyle="1" w:styleId="a2akit">
    <w:name w:val="a2a_kit"/>
    <w:basedOn w:val="a0"/>
    <w:rsid w:val="00F05252"/>
  </w:style>
  <w:style w:type="character" w:customStyle="1" w:styleId="a2alabel">
    <w:name w:val="a2a_label"/>
    <w:basedOn w:val="a0"/>
    <w:rsid w:val="00F05252"/>
  </w:style>
  <w:style w:type="table" w:styleId="a6">
    <w:name w:val="Table Grid"/>
    <w:basedOn w:val="a1"/>
    <w:uiPriority w:val="59"/>
    <w:rsid w:val="00B764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347A82"/>
    <w:pPr>
      <w:widowControl w:val="0"/>
      <w:suppressAutoHyphens/>
      <w:spacing w:after="0" w:line="240" w:lineRule="auto"/>
      <w:ind w:left="720"/>
      <w:contextualSpacing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efault">
    <w:name w:val="Default"/>
    <w:rsid w:val="00347A8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0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2550</Words>
  <Characters>14540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3</cp:revision>
  <dcterms:created xsi:type="dcterms:W3CDTF">2020-09-18T17:26:00Z</dcterms:created>
  <dcterms:modified xsi:type="dcterms:W3CDTF">2020-11-11T06:04:00Z</dcterms:modified>
</cp:coreProperties>
</file>